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24B" w:rsidRPr="0002624B" w:rsidRDefault="0002624B" w:rsidP="0002624B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02624B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Апелляционная комиссия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bookmarkStart w:id="0" w:name="_GoBack"/>
      <w:bookmarkEnd w:id="0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Общие положения о порядке подачи и рассмотрения апелляций и работе Апелляционной комиссии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Апелляционная комиссия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(далее - АК) принимает и рассматривает апелляции участников ГИА о нарушении установленного Порядка проведения ГИА и (или) о несогласии с выставленными баллами.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АК не рассматривает апелляции по вопросам содержания и структуры экзаменационных материалов по учебным предметам; по вопросам, связанным с оцениванием результатов выполнения заданий экзаменационной работы с кратким ответом, нарушением обучающимся, выпускником прошлых лет требований настоящего Порядка и неправильным оформлением экзаменационной работы.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Апелляцию о нарушении установленного Порядка проведения ГИА участник ГИА подает в день проведения экзамена члену ГЭК, не покидая ППЭ. При рассмотрении апелляции о нарушении установленного Порядка проведения ГИА Апелляционная комиссия рассматривает апелляцию и заключение о результатах проверки и выносит одно из решений: об отклонении апелляции; об удовлетворении апелляции. При удовлетворении апелляции результат ГИА, по процедуре которого участником ЕГЭ была подана апелляция, аннулируется и участнику ГИА предоставляется возможность сдать экзамен по учебному предмету в иной день, предусмотренный единым расписанием проведения ГИА.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Апелляция о несогласии с выставленными баллами подается в течение двух рабочих дней после официального дня объявления результатов экзамена по соответствующему учебному предмету.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В каком случае подается апелляция?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1. В случае</w:t>
      </w:r>
      <w:proofErr w:type="gramStart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</w:t>
      </w:r>
      <w:proofErr w:type="gramEnd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если участник ГИА обнаружил технические ошибки (ошибки верификации) в заданиях первой части;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2. В случае</w:t>
      </w:r>
      <w:proofErr w:type="gramStart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</w:t>
      </w:r>
      <w:proofErr w:type="gramEnd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если участник ГИА не согласен с выставленными баллами по второй части.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Как подается апелляция?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Заявление об апелляции пишется по определенной форме (бланк можно скачать на сайте РЦОИ, или получить в месте подачи апелляции). Участники ГИА или их родители (законные представители) подают апелляцию о несогласии с выставленными баллами в образовательную организацию, которой они были допущены к ГИА, выпускники прошлых лет – в учреждения, в которых они были зарегистрированы на сдачу ЕГЭ.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 xml:space="preserve">Заявление подается в течение двух рабочих дней после официального 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объявления результатов экзамена, рассматривается - в течение четырех рабочих дней после подачи заявлений.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В случае</w:t>
      </w:r>
      <w:proofErr w:type="gramStart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</w:t>
      </w:r>
      <w:proofErr w:type="gramEnd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если апеллянт желает лично присутствовать на рассмотрении апелляции, ему заранее сообщается время, место рассмотрения апелляции.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jc w:val="center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FF0000"/>
          <w:sz w:val="28"/>
          <w:szCs w:val="28"/>
          <w:lang w:eastAsia="ru-RU"/>
        </w:rPr>
        <w:t>ВНИМАНИЕ!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02624B">
        <w:rPr>
          <w:rFonts w:ascii="Tahoma" w:eastAsia="Times New Roman" w:hAnsi="Tahoma" w:cs="Tahoma"/>
          <w:color w:val="FF0000"/>
          <w:sz w:val="28"/>
          <w:szCs w:val="28"/>
          <w:lang w:eastAsia="ru-RU"/>
        </w:rPr>
        <w:t>Работа Апелляционной комиссии организована в дистанционной форме.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hyperlink r:id="rId6" w:tgtFrame="_blank" w:history="1">
        <w:r w:rsidRPr="0002624B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Наименование и адреса мест подключения апеллянтов к апелляции в дистанционном формате (апелляционных площадок) по муниципалитетам и ОО.</w:t>
        </w:r>
      </w:hyperlink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Участники приходят по указанному адресу в соответствии с назначенным в АК временем и датой заблаговременно (за 30 минут до подключения). При себе обязательно иметь паспорт, желательно иметь свой вариант работы, распечатанный с </w:t>
      </w:r>
      <w:hyperlink r:id="rId7" w:tgtFrame="_blank" w:history="1">
        <w:r w:rsidRPr="0002624B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Официального информационного портала ЕГЭ.</w:t>
        </w:r>
      </w:hyperlink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Лица, представляющие интересы участника по доверенности, должны иметь при себе документ, удостоверяющий личность, и доверенность. Родители (законные представители) апеллянта - документ, удостоверяющий личность и иные документы (свидетельство о рождении ребенка, если ребенок не вписан в паспорт родителя и иные документы).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FF0000"/>
          <w:sz w:val="27"/>
          <w:szCs w:val="27"/>
          <w:lang w:eastAsia="ru-RU"/>
        </w:rPr>
        <w:t>Напоминаем, что продолжительность апелляции не более 20 минут.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При рассмотрении апелляции о несогласии с выставленными баллами АК запрашивает распечатанные изображения экзаменационной работы, электронные носители, содержащие файлы с цифровой аудиозаписью устных ответов участников ЕГЭ, копии протоколов проверки экзаменационной работы, КИМ участников, подавших апелляцию.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До заседания АК по рассмотрению апелляции о несогласии с выставленными баллами Апелляционная комиссия устанавливает правильность оценивания экзаменационной работы обучающегося, выпускника прошлых лет, подавшего апелляцию. Для этого к рассмотрению апелляции привлекаются эксперты предметной комиссии по соответствующему учебному предмету. В случае если эксперты не дают однозначного ответа о правильности оценивания экзаменационной работы АК обращается </w:t>
      </w:r>
      <w:proofErr w:type="gramStart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в Комиссию по разработке КИМ по соответствующему учебному предмету с запросом о разъяснениях</w:t>
      </w:r>
      <w:proofErr w:type="gramEnd"/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по критериям оценивания. По результатам рассмотрения апелляции о несогласии с выставленными баллами АК принимает решение об отклонении апелляции и сохранении выставленных баллов (отсутствие технических ошибок и ошибок оценивания экзаменационной работы) или об 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удовлетворении апелляции и изменении баллов (наличие технических ошибок и (или) ошибок оценивания экзаменационной работы).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FF0000"/>
          <w:sz w:val="27"/>
          <w:szCs w:val="27"/>
          <w:lang w:eastAsia="ru-RU"/>
        </w:rPr>
        <w:t>Баллы могут остаться без изменения, либо быть изменены как в сторону повышения, так и в сторону понижения. В связи с этим, АК настоятельно рекомендует проконсультироваться с учителем - предметником о том</w:t>
      </w:r>
      <w:proofErr w:type="gramStart"/>
      <w:r w:rsidRPr="0002624B">
        <w:rPr>
          <w:rFonts w:ascii="Tahoma" w:eastAsia="Times New Roman" w:hAnsi="Tahoma" w:cs="Tahoma"/>
          <w:b/>
          <w:bCs/>
          <w:color w:val="FF0000"/>
          <w:sz w:val="27"/>
          <w:szCs w:val="27"/>
          <w:lang w:eastAsia="ru-RU"/>
        </w:rPr>
        <w:t xml:space="preserve"> ,</w:t>
      </w:r>
      <w:proofErr w:type="gramEnd"/>
      <w:r w:rsidRPr="0002624B">
        <w:rPr>
          <w:rFonts w:ascii="Tahoma" w:eastAsia="Times New Roman" w:hAnsi="Tahoma" w:cs="Tahoma"/>
          <w:b/>
          <w:bCs/>
          <w:color w:val="FF0000"/>
          <w:sz w:val="27"/>
          <w:szCs w:val="27"/>
          <w:lang w:eastAsia="ru-RU"/>
        </w:rPr>
        <w:t xml:space="preserve"> стоит ли подавать апелляцию, взвесить все «за» и «против».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Апелляции могут быть отозваны участниками ГИА по их собственному желанию в сроки: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- о нарушении установленного порядка проведения ГИА - в день подачи апелляции;</w:t>
      </w: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- о несогласии с выставленными баллами - в течение одного рабочего дня, следующего за днем подачи указанной апелляции, но не позднее дня заседания конфликтной комиссии. Заявление об отзыве поданной апелляции участник ГИА пишет по месту подачи апелляции.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В случае отсутствия заявления об отзыве, поданной апелляции, и неявки участника ГИА на заседание конфликтной комиссии, на котором рассматривается апелляция, Апелляционная комиссия рассматривает его апелляцию в установленном порядке.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02624B" w:rsidRPr="0002624B" w:rsidRDefault="0002624B" w:rsidP="0002624B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02624B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Более подробную информацию о сроках, порядке подачи и рассмотрения апелляций можно посмотреть в </w:t>
      </w:r>
      <w:hyperlink r:id="rId8" w:history="1">
        <w:r w:rsidRPr="0002624B">
          <w:rPr>
            <w:rFonts w:ascii="Tahoma" w:eastAsia="Times New Roman" w:hAnsi="Tahoma" w:cs="Tahoma"/>
            <w:color w:val="317BA0"/>
            <w:sz w:val="23"/>
            <w:szCs w:val="23"/>
            <w:u w:val="single"/>
            <w:lang w:eastAsia="ru-RU"/>
          </w:rPr>
          <w:t>Положении о работе Апелляционной комиссии Республики Дагестан при проведении государственной итоговой аттестации.</w:t>
        </w:r>
      </w:hyperlink>
    </w:p>
    <w:p w:rsidR="00B30912" w:rsidRDefault="00B30912"/>
    <w:sectPr w:rsidR="00B30912" w:rsidSect="0002624B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B46CD"/>
    <w:multiLevelType w:val="multilevel"/>
    <w:tmpl w:val="B388171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DAB"/>
    <w:rsid w:val="0002624B"/>
    <w:rsid w:val="00400B1A"/>
    <w:rsid w:val="006C0DAB"/>
    <w:rsid w:val="00B3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9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coi05.ru/polozhenie-o-rabote-konfliktnoy-komissi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heckege.ruste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coi05.ru/apellyatsionnye-ploshchadki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874</Words>
  <Characters>4984</Characters>
  <Application>Microsoft Office Word</Application>
  <DocSecurity>0</DocSecurity>
  <Lines>41</Lines>
  <Paragraphs>11</Paragraphs>
  <ScaleCrop>false</ScaleCrop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2026-05-22T07:21:00Z</dcterms:created>
  <dcterms:modified xsi:type="dcterms:W3CDTF">2026-05-22T07:22:00Z</dcterms:modified>
</cp:coreProperties>
</file>