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BEC03" w14:textId="77777777" w:rsidR="00B27817" w:rsidRPr="000B5B77" w:rsidRDefault="00B27817" w:rsidP="00B27817">
      <w:pPr>
        <w:jc w:val="center"/>
        <w:rPr>
          <w:b/>
          <w:sz w:val="28"/>
          <w:szCs w:val="28"/>
        </w:rPr>
      </w:pPr>
    </w:p>
    <w:p w14:paraId="673A1477" w14:textId="77777777" w:rsidR="00B27817" w:rsidRDefault="00B27817" w:rsidP="00B27817">
      <w:pPr>
        <w:tabs>
          <w:tab w:val="left" w:pos="2260"/>
        </w:tabs>
        <w:rPr>
          <w:bCs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427BA">
        <w:rPr>
          <w:bCs/>
          <w:szCs w:val="24"/>
        </w:rPr>
        <w:t>Приложение</w:t>
      </w:r>
    </w:p>
    <w:p w14:paraId="3A301038" w14:textId="77777777" w:rsidR="00B27817" w:rsidRPr="000427BA" w:rsidRDefault="00B27817" w:rsidP="00B27817">
      <w:pPr>
        <w:tabs>
          <w:tab w:val="left" w:pos="2260"/>
        </w:tabs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 w:rsidRPr="000427BA">
        <w:rPr>
          <w:bCs/>
          <w:szCs w:val="24"/>
        </w:rPr>
        <w:t xml:space="preserve"> к приказу МКУ УОГБ</w:t>
      </w:r>
    </w:p>
    <w:p w14:paraId="60EAF8E7" w14:textId="77777777" w:rsidR="00B27817" w:rsidRPr="000427BA" w:rsidRDefault="00B27817" w:rsidP="00B27817">
      <w:pPr>
        <w:tabs>
          <w:tab w:val="left" w:pos="2260"/>
        </w:tabs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  <w:t>о</w:t>
      </w:r>
      <w:r w:rsidRPr="000427BA">
        <w:rPr>
          <w:bCs/>
          <w:szCs w:val="24"/>
        </w:rPr>
        <w:t xml:space="preserve">т </w:t>
      </w:r>
      <w:r>
        <w:rPr>
          <w:bCs/>
          <w:szCs w:val="24"/>
        </w:rPr>
        <w:t>«</w:t>
      </w:r>
      <w:r w:rsidRPr="000427BA">
        <w:rPr>
          <w:bCs/>
          <w:szCs w:val="24"/>
        </w:rPr>
        <w:t>___» ______2023г. № ____</w:t>
      </w:r>
    </w:p>
    <w:p w14:paraId="315B977A" w14:textId="77777777" w:rsidR="00B27817" w:rsidRDefault="00B27817" w:rsidP="00B2781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21CEE9D4" w14:textId="77777777" w:rsidR="00B27817" w:rsidRDefault="00B27817" w:rsidP="00B278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0B5B77">
        <w:rPr>
          <w:b/>
          <w:sz w:val="28"/>
          <w:szCs w:val="28"/>
        </w:rPr>
        <w:t>оложени</w:t>
      </w:r>
      <w:r>
        <w:rPr>
          <w:b/>
          <w:sz w:val="28"/>
          <w:szCs w:val="28"/>
        </w:rPr>
        <w:t>е</w:t>
      </w:r>
    </w:p>
    <w:p w14:paraId="19ED40EF" w14:textId="77777777" w:rsidR="00B27817" w:rsidRDefault="00B27817" w:rsidP="00B278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получении образования в форме семейного образования и самообразования в общеобразовательных организациях </w:t>
      </w:r>
      <w:proofErr w:type="spellStart"/>
      <w:r>
        <w:rPr>
          <w:b/>
          <w:sz w:val="28"/>
          <w:szCs w:val="28"/>
        </w:rPr>
        <w:t>г.Буйнакска</w:t>
      </w:r>
      <w:proofErr w:type="spellEnd"/>
    </w:p>
    <w:p w14:paraId="3DE0DF46" w14:textId="77777777" w:rsidR="00B27817" w:rsidRDefault="00B27817" w:rsidP="00B27817">
      <w:pPr>
        <w:jc w:val="center"/>
        <w:rPr>
          <w:b/>
          <w:sz w:val="28"/>
          <w:szCs w:val="28"/>
        </w:rPr>
      </w:pPr>
    </w:p>
    <w:p w14:paraId="76E26116" w14:textId="77777777" w:rsidR="00B27817" w:rsidRPr="000B5B77" w:rsidRDefault="00B27817" w:rsidP="00B27817">
      <w:pPr>
        <w:jc w:val="center"/>
        <w:rPr>
          <w:b/>
          <w:sz w:val="28"/>
          <w:szCs w:val="28"/>
        </w:rPr>
      </w:pPr>
    </w:p>
    <w:p w14:paraId="65B36EF8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1.1. Право на получение образования - конституционное право каждого гражданина, гарантированное в ст. 43 Конституции РФ.</w:t>
      </w:r>
    </w:p>
    <w:p w14:paraId="2FB5022D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1.2. Статья 17 Федерального закона от 29.12.2012 №273-ФЗ «Об образовании в Российской Федерации» (далее - Закона об образовании) предусматривает возможность получения образования в различных формах с учетом потребностей и возможностей личности, в том числе в форме семейного образования и самообразования.</w:t>
      </w:r>
    </w:p>
    <w:p w14:paraId="4E214945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1.3. Общее образование может быть получено в организациях, осуществляющих образовательную деятельность, а также вне организаций, осуществляющих образовательную деятельность, в форме семейного образования, среднее общее образование может быть получено в форме самообразования.</w:t>
      </w:r>
    </w:p>
    <w:p w14:paraId="6E04BC7F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1.4. Форма получения общего образования и форма обучения по конкретной основной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14:paraId="46C04B93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1.5. При выборе семейного образования главной обязанностью родителей становится обеспечение обучения, т.е. целенаправленной организации деятельности обучающегося по овладению знаниями, умениями, навыками, приобретению опыта деятельности, развитию способностей, приобретению опыта применения знаний в повседневной жизни и формированию у обучающегося мотивации получения образования в течение всей жизни.</w:t>
      </w:r>
    </w:p>
    <w:p w14:paraId="5A200E8F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1.5. При выборе родителями (законными представителями) детей формы получения общего образования в форме семейного образования родители (законные представители) письменно информируют об этом выборе Управление образования </w:t>
      </w:r>
      <w:proofErr w:type="spellStart"/>
      <w:r>
        <w:rPr>
          <w:sz w:val="28"/>
          <w:szCs w:val="28"/>
        </w:rPr>
        <w:t>г.Буйнакска</w:t>
      </w:r>
      <w:proofErr w:type="spellEnd"/>
      <w:r w:rsidRPr="000B5B77">
        <w:rPr>
          <w:sz w:val="28"/>
          <w:szCs w:val="28"/>
        </w:rPr>
        <w:t>.</w:t>
      </w:r>
    </w:p>
    <w:p w14:paraId="1ADB5AB8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1.6. Получение образования в форме семейного образования предполагает самостоятельное изучение общеобразовательных программ начального общего, основного общего, среднего общего образования с последующей промежуточной и государственной итоговой аттестацией экстерном в образовательной организации, имеющей государственную аккредитацию.</w:t>
      </w:r>
    </w:p>
    <w:p w14:paraId="6C34055B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1.7. Экстерны - лица, зачисленные в организацию, осуществляющую образовательную деятельность по имеющим государственную аккредитацию </w:t>
      </w:r>
      <w:r w:rsidRPr="000B5B77">
        <w:rPr>
          <w:sz w:val="28"/>
          <w:szCs w:val="28"/>
        </w:rPr>
        <w:lastRenderedPageBreak/>
        <w:t>образовательным программам, для прохождения промежуточной и государственной итоговой аттестации.</w:t>
      </w:r>
    </w:p>
    <w:p w14:paraId="22BE5CF6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1.8. При прохождении аттестации экстерны пользуются академическими правами обучающихся по соответствующей образовательной программе.</w:t>
      </w:r>
    </w:p>
    <w:p w14:paraId="7C01083B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1.9. Взимание платы с обучающихся за прохождение промежуточной аттестации и (или) государственной итоговой аттестации не допускается.</w:t>
      </w:r>
    </w:p>
    <w:p w14:paraId="4EA5A87C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1.10. Образовательная организация самостоятельно принимает локальные нормативные акты по основным вопросам организации и осуществления образовательной деятельности обучающихся, в том числе экстернов (правила приема, периодичность и порядок текущего контроля успеваемости и промежуточной аттестации,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обучающихся).</w:t>
      </w:r>
    </w:p>
    <w:p w14:paraId="443D6A00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  <w:lang w:eastAsia="ru-RU"/>
        </w:rPr>
        <w:t>Организация промежуточной и (или) государственной итоговой аттестации лиц, осваивающих основную образовательную программу в форме семейного образования, закрепляется в Положении об организации промежуточной и (или) государственной итоговой аттестации общеобразовательной организации</w:t>
      </w:r>
      <w:r w:rsidRPr="000B5B77">
        <w:rPr>
          <w:i/>
          <w:sz w:val="28"/>
          <w:szCs w:val="28"/>
          <w:lang w:eastAsia="ru-RU"/>
        </w:rPr>
        <w:t>.</w:t>
      </w:r>
    </w:p>
    <w:p w14:paraId="03184A63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1.11. Основанием возникновения образовательных отношений является распорядительный акт организации (приказ), осуществляющей образовательную деятельность, о прохождении промежуточной аттестации и (или) государственной итоговой аттестации обучающимся, осваивающим программы общего образования в форме семейного образования экстерном.</w:t>
      </w:r>
    </w:p>
    <w:p w14:paraId="55EA56E9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1.12. Права и обязанности обучающегося, предусмотренные законодательством об образовании и локальными нормативными актами организации, осуществляющей образовательную деятельность, изменяются с даты издания распорядительного акта или с иной указанной в нем даты.</w:t>
      </w:r>
    </w:p>
    <w:p w14:paraId="1A15032A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1.13. Освоение образовательной программы, в том числе отдельной части или всего объема учебного предмета, курса, дисциплины (модуля) образовательной программы сопровождается промежуточной аттестацией обучающихся, проводимой в формах, определенных учебным планом, и в порядке, установленном образовательной организацией.</w:t>
      </w:r>
    </w:p>
    <w:p w14:paraId="3327168F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1.14. Неудовлетворительные результаты промежуточной аттестации по одному или нескольким учебным предметам, курсам, дисциплинам (модулям) образовательной программы или непрохождение промежуточной аттестации при отсутствии уважительных причин признаются академической задолженностью.</w:t>
      </w:r>
    </w:p>
    <w:p w14:paraId="7D993D8B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1.15. Обучающиеся обязаны ликвидировать академическую задолженность. Обучающиеся, имеющие академическую задолженность, вправе пройти промежуточную аттестацию по соответствующим учебным предметам не более двух раз в сроки, определяемые организацией, осуществляющей образовательную деятельность, в пределах одного года с момента образования академической задолженности. В указанный период не включаются время болезни или временной нетрудоспособности обучающегося. Для проведения промежуточной аттестации во второй раз организацией создается комиссия.</w:t>
      </w:r>
    </w:p>
    <w:p w14:paraId="7ADAF647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lastRenderedPageBreak/>
        <w:t>1.17. Образовательные организации, родители (законные представители) несовершеннолетнего обучающегося, обеспечивающие получение обучающимся общего образования в форме семейного образования, обязаны создать условия обучающемуся для ликвидации академической задолженности и обеспечить контроль за своевременностью ее ликвидации.</w:t>
      </w:r>
    </w:p>
    <w:p w14:paraId="3D26FA81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1.18. Обучающиеся по образовательным программам начального общего, основного общего и среднего общего образования в форме семейного образования, не ликвидировавшие в установленные сроки академической задолженности, продолжают получать образование в общеобразовательной организации.</w:t>
      </w:r>
    </w:p>
    <w:p w14:paraId="1B64F252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1.19. Итоговая аттестация, завершающая освоение основных образовательных программ основного общего и среднего общего образования, является обязательной и проводится в порядке и в форме, которые установлены организацией, если иное не установлено Федеральным законом от 29.12.2012 №273-ФЗ «Об образовании в Российской Федерации», в соответствии с Положением о государственной итоговой аттестации выпускников IX и XI (XII) классов образовательных организаций Российской Федерации.</w:t>
      </w:r>
    </w:p>
    <w:p w14:paraId="0AB0E3E6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1.20. 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соответствующим образовательным программам.</w:t>
      </w:r>
    </w:p>
    <w:p w14:paraId="3F239332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</w:p>
    <w:p w14:paraId="52D2B82F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</w:p>
    <w:p w14:paraId="78F0C6CD" w14:textId="77777777" w:rsidR="00B27817" w:rsidRPr="000B5B77" w:rsidRDefault="00B27817" w:rsidP="00B27817">
      <w:pPr>
        <w:ind w:firstLine="709"/>
        <w:jc w:val="center"/>
        <w:rPr>
          <w:b/>
          <w:sz w:val="28"/>
          <w:szCs w:val="28"/>
        </w:rPr>
      </w:pPr>
      <w:r w:rsidRPr="000B5B77">
        <w:rPr>
          <w:b/>
          <w:sz w:val="28"/>
          <w:szCs w:val="28"/>
        </w:rPr>
        <w:t xml:space="preserve">2. Порядок организации обучения в форме семейного образования </w:t>
      </w:r>
    </w:p>
    <w:p w14:paraId="48079D9C" w14:textId="77777777" w:rsidR="00B27817" w:rsidRPr="000B5B77" w:rsidRDefault="00B27817" w:rsidP="00B27817">
      <w:pPr>
        <w:ind w:firstLine="709"/>
        <w:jc w:val="center"/>
        <w:rPr>
          <w:b/>
          <w:sz w:val="28"/>
          <w:szCs w:val="28"/>
        </w:rPr>
      </w:pPr>
    </w:p>
    <w:p w14:paraId="67363C51" w14:textId="77777777" w:rsidR="00B27817" w:rsidRPr="000B5B77" w:rsidRDefault="00B27817" w:rsidP="00B27817">
      <w:pPr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2.1. Родители (законные представители):</w:t>
      </w:r>
    </w:p>
    <w:p w14:paraId="26B4D6AE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 самостоятельно знакомятся с нормативными актами, регламентирующими организацию семейного образования (Приложение 1) и принимают решение о переходе на семейное образование с учетом мнения ребенка;</w:t>
      </w:r>
    </w:p>
    <w:p w14:paraId="029C903B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информируют Управление образования </w:t>
      </w:r>
      <w:proofErr w:type="spellStart"/>
      <w:r>
        <w:rPr>
          <w:sz w:val="28"/>
          <w:szCs w:val="28"/>
        </w:rPr>
        <w:t>г.Буйнакска</w:t>
      </w:r>
      <w:proofErr w:type="spellEnd"/>
      <w:r>
        <w:rPr>
          <w:sz w:val="28"/>
          <w:szCs w:val="28"/>
        </w:rPr>
        <w:t xml:space="preserve"> </w:t>
      </w:r>
      <w:r w:rsidRPr="000B5B77">
        <w:rPr>
          <w:sz w:val="28"/>
          <w:szCs w:val="28"/>
        </w:rPr>
        <w:t xml:space="preserve">о выборе формы получения общего образования в форме семейного образования путем подачи письменного уведомления в Управление образования (п.5 ст.63 Закона об образовании) (Приложение 2). </w:t>
      </w:r>
    </w:p>
    <w:p w14:paraId="4B55D1B1" w14:textId="77777777" w:rsidR="00B27817" w:rsidRPr="000B5B77" w:rsidRDefault="00B27817" w:rsidP="00B27817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Для подачи письменного уведомления родители (законные представители) обращаются лично в Управление образования и предоставляют следующие документы:</w:t>
      </w:r>
    </w:p>
    <w:p w14:paraId="365A5E3A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документ, удостоверяющий личность родителя (законного представителя) несовершеннолетнего;</w:t>
      </w:r>
    </w:p>
    <w:p w14:paraId="43DDA944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свидетельство о рождении ребенка либо заверенную в установленном порядке копию документа, подтверждающее законное представительство.</w:t>
      </w:r>
    </w:p>
    <w:p w14:paraId="29B37982" w14:textId="77777777" w:rsidR="00B27817" w:rsidRPr="000B5B77" w:rsidRDefault="00B27817" w:rsidP="00B27817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*Законом не установлена необходимость информирования Управления образования каждый год обучения в форме семейного образования, достаточно информирования в момент перехода на семейное образование;</w:t>
      </w:r>
    </w:p>
    <w:p w14:paraId="654947F7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lastRenderedPageBreak/>
        <w:t>обращаются в общеобразовательную организацию, где ранее обучался ребенок (в случае перехода на семейную форму получения образования обучающимся с 1 по 11 класс), с заявлением об отчислении ребенка в связи с переходом на обучение в форме семейного образования (Приложение 3);</w:t>
      </w:r>
    </w:p>
    <w:p w14:paraId="475AC378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выбирают для прохождения промежуточной и (или) государственной итоговой аттестации образовательную организацию по своему усмотрению (знакомятся с нормативными и локальными актами образовательной организации, регламентирующими порядок прохождения промежуточной и (или) итоговой аттестации обучающимися, осваивающими программы общего образования в форме семейного образования, с образовательной программой соответствующего уровня обучения). Если родителей не устраивают сроки и порядок прохождения промежуточной и (или) итоговой аттестации, то им следует выбрать другую образовательную организацию для прохождения промежуточной и (или) итоговой аттестации);</w:t>
      </w:r>
    </w:p>
    <w:p w14:paraId="0009AC4A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подают в выбранную общеобразовательную организацию заявление об организации и проведении промежуточной и (или) государственной итоговой аттестации обучающегося, получающего общее образование в форме семейного образования (Приложение 4), с приложением следующих документов: </w:t>
      </w:r>
    </w:p>
    <w:p w14:paraId="0E233042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копия документа, удостоверяющий личность родителя (законного представителя) несовершеннолетнего (при представлении оригинала);</w:t>
      </w:r>
    </w:p>
    <w:p w14:paraId="76FF0F3E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копия свидетельства о рождении ребенка либо заверенную в установленном порядке копию документа, подтверждающее законное представительство (при предоставлении оригинала);</w:t>
      </w:r>
    </w:p>
    <w:p w14:paraId="31F8BF05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документы (при их наличии), подтверждающие освоение общеобразовательных программ (личное дело);</w:t>
      </w:r>
    </w:p>
    <w:p w14:paraId="2EC4F012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документы за период, предшествующий обучению в форме семейного образования, в образовательных учреждениях иностранных государств (при их наличии). </w:t>
      </w:r>
    </w:p>
    <w:p w14:paraId="543AA06E" w14:textId="77777777" w:rsidR="00B27817" w:rsidRPr="000B5B77" w:rsidRDefault="00B27817" w:rsidP="00B27817">
      <w:pPr>
        <w:tabs>
          <w:tab w:val="left" w:pos="1560"/>
        </w:tabs>
        <w:ind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*Срок подачи заявления экстерном для прохождения государственной итоговой аттестации по образовательной программе среднего общего образования не может быть позже 25 января, по образовательной программе основного общего образования – не может быть позже 25 февраля в связи с необходимостью обеспечения включения обучающегося в Региональную базу данных участников государственной итоговой аттестации;</w:t>
      </w:r>
    </w:p>
    <w:p w14:paraId="68297726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знакомятся с приказом о зачислении ребенка в качестве экстерна в образовательную организацию для прохождения аттестации и графиком прохождения промежуточной и (или) итоговой аттестации;</w:t>
      </w:r>
    </w:p>
    <w:p w14:paraId="19CCC8D2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заключают договор о прохождении промежуточной аттестации обучающимся, осваивающим программы общего образования в форме семейного образования (далее – договор) с общеобразовательной организацией, в том числе устанавливающий порядок организации семейного образования (Примерный образец договора в Приложении </w:t>
      </w:r>
      <w:r w:rsidRPr="007239AD">
        <w:rPr>
          <w:sz w:val="28"/>
          <w:szCs w:val="28"/>
        </w:rPr>
        <w:t>5</w:t>
      </w:r>
      <w:r w:rsidRPr="000B5B77">
        <w:rPr>
          <w:sz w:val="28"/>
          <w:szCs w:val="28"/>
        </w:rPr>
        <w:t>). В договоре рекомендуется прописать сроки и порядок прохождения промежуточной и (или) итоговой аттестации, порядок оказания консультативной и методической помощи, условия обеспечения обучающегося учебной литературой;</w:t>
      </w:r>
    </w:p>
    <w:p w14:paraId="6040D5DC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lastRenderedPageBreak/>
        <w:t>предоставляют в общеобразовательную организацию личное дело обучающегося на период прохождения промежуточной и (или) итоговой аттестации;</w:t>
      </w:r>
    </w:p>
    <w:p w14:paraId="32595441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знакомятся с итогами прохождения аттестации, с приказом об отчислении, при необходимости определяют сроки прохождения следующей аттестации.</w:t>
      </w:r>
    </w:p>
    <w:p w14:paraId="28021AB4" w14:textId="77777777" w:rsidR="00B27817" w:rsidRPr="000B5B77" w:rsidRDefault="00B27817" w:rsidP="00B27817">
      <w:pPr>
        <w:numPr>
          <w:ilvl w:val="0"/>
          <w:numId w:val="1"/>
        </w:numPr>
        <w:tabs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в случае возникновения академической задолженности у обучающегося в форме семейного образования при прохождении промежуточной и (или) итоговой аттестации создают условия обучающемуся для ликвидации академической задолженности и обеспечивают контроль за своевременностью ее ликвидации (ч. 4 ст. 58 Закона об образовании).</w:t>
      </w:r>
    </w:p>
    <w:p w14:paraId="73C7441A" w14:textId="77777777" w:rsidR="00B27817" w:rsidRPr="000B5B77" w:rsidRDefault="00B27817" w:rsidP="00B27817">
      <w:pPr>
        <w:tabs>
          <w:tab w:val="left" w:pos="1560"/>
        </w:tabs>
        <w:jc w:val="both"/>
        <w:rPr>
          <w:sz w:val="28"/>
          <w:szCs w:val="28"/>
        </w:rPr>
      </w:pPr>
    </w:p>
    <w:p w14:paraId="3E8C9C0C" w14:textId="77777777" w:rsidR="00B27817" w:rsidRPr="000B5B77" w:rsidRDefault="00B27817" w:rsidP="00B27817">
      <w:pPr>
        <w:tabs>
          <w:tab w:val="left" w:pos="1560"/>
        </w:tabs>
        <w:jc w:val="both"/>
        <w:rPr>
          <w:sz w:val="28"/>
          <w:szCs w:val="28"/>
        </w:rPr>
      </w:pPr>
      <w:r w:rsidRPr="000B5B77">
        <w:rPr>
          <w:sz w:val="28"/>
          <w:szCs w:val="28"/>
        </w:rPr>
        <w:t>2.2. Руководитель общеобразовательной организации:</w:t>
      </w:r>
    </w:p>
    <w:p w14:paraId="334B42EA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на основании заявления родителей (законных представителей) о выборе для своего ребенка, обучающегося в данной общеобразовательной организации, формы семейного образования издает приказ об отчислении обучающегося (Приложение 6);</w:t>
      </w:r>
    </w:p>
    <w:p w14:paraId="6952DA94" w14:textId="77777777" w:rsidR="00B27817" w:rsidRPr="000B5B77" w:rsidRDefault="00B27817" w:rsidP="00B27817">
      <w:pPr>
        <w:numPr>
          <w:ilvl w:val="0"/>
          <w:numId w:val="3"/>
        </w:numPr>
        <w:tabs>
          <w:tab w:val="left" w:pos="1560"/>
          <w:tab w:val="left" w:pos="1701"/>
        </w:tabs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выдает родителям документы, подтверждающие уровень освоения образовательных программ, заполненное личное дело обучающегося;</w:t>
      </w:r>
    </w:p>
    <w:p w14:paraId="2A985C39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 xml:space="preserve">при обращении родителей (законных представителей) с заявлением о прохождении промежуточной и (или) итоговой аттестации обучающимся в форме семейного образования знакомит родителей с уставом, лицензией на осуществление образовательной деятельности, свидетельством о государственной аккредитации, образовательной программой, по которой обучающийся будет проходить промежуточную аттестацию, локальным актом ОО, регламентирующим порядок организации и прохождения промежуточной и государственной итоговой аттестации, и другими документами, регламентирующими организацию и осуществление образовательной деятельности, права и обязанности обучающихся;  </w:t>
      </w:r>
    </w:p>
    <w:p w14:paraId="3216C53C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 xml:space="preserve">принимает заявление родителей о прохождении аттестации экстерном с приложением следующих документов: </w:t>
      </w:r>
    </w:p>
    <w:p w14:paraId="2E995010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копия документа, удостоверяющего личность родителя (законного представителя) несовершеннолетнего;</w:t>
      </w:r>
    </w:p>
    <w:p w14:paraId="4AA1314E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копия свидетельство о рождении ребенка либо заверенную в установленном порядке копию документа, подтверждающее законное представительство;</w:t>
      </w:r>
    </w:p>
    <w:p w14:paraId="24ED5FB8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документы (при их наличии), подтверждающие освоение общеобразовательных программ (личное дело);</w:t>
      </w:r>
    </w:p>
    <w:p w14:paraId="417DDC47" w14:textId="77777777" w:rsidR="00B27817" w:rsidRPr="000B5B77" w:rsidRDefault="00B27817" w:rsidP="00B27817">
      <w:pPr>
        <w:numPr>
          <w:ilvl w:val="0"/>
          <w:numId w:val="2"/>
        </w:numPr>
        <w:tabs>
          <w:tab w:val="left" w:pos="1418"/>
          <w:tab w:val="left" w:pos="1560"/>
        </w:tabs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документы за период, предшествующий обучению в форме семейного образования, в образовательных учреждениях иностранных государств (при их наличии). </w:t>
      </w:r>
    </w:p>
    <w:p w14:paraId="14785FBF" w14:textId="77777777" w:rsidR="00B27817" w:rsidRPr="000B5B77" w:rsidRDefault="00B27817" w:rsidP="00B27817">
      <w:pPr>
        <w:widowControl w:val="0"/>
        <w:tabs>
          <w:tab w:val="left" w:pos="1701"/>
        </w:tabs>
        <w:spacing w:before="120"/>
        <w:ind w:firstLine="709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 xml:space="preserve">При отсутствии вышеназванных документов установление уровня освоения образовательных программ осуществляется в порядке, определяемом локальными </w:t>
      </w:r>
      <w:r w:rsidRPr="000B5B77">
        <w:rPr>
          <w:sz w:val="28"/>
          <w:szCs w:val="28"/>
          <w:lang w:eastAsia="ru-RU"/>
        </w:rPr>
        <w:lastRenderedPageBreak/>
        <w:t>актами образовательной организации;</w:t>
      </w:r>
    </w:p>
    <w:p w14:paraId="68FDCE98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в течение 7 рабочих дней после приема документов издает приказ (Приложение 7) о зачислении экстерна в образовательную организацию для прохождения аттестации, в котором индивидуально устанавливаются сроки и формы прохождения промежуточной аттестации (сроки аттестации определяются в соответствии с календарным учебным графиком образовательной организации и локальным актом); знакомит родителей с графиком прохождения аттестации;</w:t>
      </w:r>
    </w:p>
    <w:p w14:paraId="6BEB7D80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i/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заключают договор о прохождении промежуточной аттестации обучающимся, осваивающим программы общего образования в форме семейного образования,</w:t>
      </w:r>
      <w:r w:rsidRPr="000B5B77">
        <w:rPr>
          <w:b/>
          <w:sz w:val="28"/>
          <w:szCs w:val="28"/>
          <w:lang w:eastAsia="ru-RU"/>
        </w:rPr>
        <w:t xml:space="preserve"> </w:t>
      </w:r>
      <w:r w:rsidRPr="000B5B77">
        <w:rPr>
          <w:sz w:val="28"/>
          <w:szCs w:val="28"/>
          <w:lang w:eastAsia="ru-RU"/>
        </w:rPr>
        <w:t>с родителями (законными представителями), в том числе устанавливающий порядок организации семейного образования и возмещение затрат родителям (законным представителям) на организацию обучения в форме семейного образования (в договоре рекомендуется прописать сроки и порядок прохождения промежуточной и (или) итоговой аттестации, порядок оказания консультативной помощи, условия обеспечения обучающегося учебной литературой, права и обязанности, ответственность сторон; при наличии условий прописать возможность применение дистанционной формы проведения консультаций и промежуточных аттестаций).</w:t>
      </w:r>
    </w:p>
    <w:p w14:paraId="443A8100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оформляет личное дело экстерна на время прохождения промежуточной и (или) итоговой аттестации (при его отсутствии), вносит данные в личное дело и в алфавитную книгу.</w:t>
      </w:r>
    </w:p>
    <w:p w14:paraId="1373AD40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предоставляет экстерну возможность использования учебников и другой литературы, имеющейся в библиотеке, в соответствии с условиями договора (или приказа о зачислении);</w:t>
      </w:r>
    </w:p>
    <w:p w14:paraId="57CA3854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предоставляет возможность получения бесплатной консультативной помощи в соответствии с приказом, договором и локальными актами образовательной организации.</w:t>
      </w:r>
    </w:p>
    <w:p w14:paraId="03DFE4AE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обеспечивает процесс прохождения экстерном аттестации в соответствии с нормативными актами и локальными актами образовательной организации; ведет протоколы проведения аттестации и журнал промежуточной аттестации экстернов (Приложения 8, 9);</w:t>
      </w:r>
    </w:p>
    <w:p w14:paraId="3F54ABD8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обеспечивает разработку контрольно-измерительных материалов и сохранность выполненных экстерном работ;</w:t>
      </w:r>
    </w:p>
    <w:p w14:paraId="2E5165FF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обеспечивает включение обучающегося, получающего основное общее образование или среднее общее образование в форме семейного образования в Региональную базу данных участников ГИА;</w:t>
      </w:r>
    </w:p>
    <w:p w14:paraId="03C2AA07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 xml:space="preserve">при выявлении факта ненадлежащего исполнения родителями (законными представителями) обязанностей по обучению ребенка информирует об этом Управление образования, территориальную комиссию по делам несовершеннолетних; </w:t>
      </w:r>
    </w:p>
    <w:p w14:paraId="5E017F78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  <w:lang w:eastAsia="ru-RU"/>
        </w:rPr>
        <w:t xml:space="preserve">после успешного прохождения аттестации отчисляет экстерна </w:t>
      </w:r>
      <w:r w:rsidRPr="000B5B77">
        <w:rPr>
          <w:sz w:val="28"/>
          <w:szCs w:val="28"/>
          <w:lang w:eastAsia="ru-RU"/>
        </w:rPr>
        <w:lastRenderedPageBreak/>
        <w:t>(Приложение 10) при необходимости согласует приложение к договору с определением сроков прохождения следующей аттестации;</w:t>
      </w:r>
    </w:p>
    <w:p w14:paraId="7A840FE2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  <w:lang w:eastAsia="ru-RU"/>
        </w:rPr>
        <w:t xml:space="preserve">дважды в год (по состоянию на 30 декабря и 30 апреля) </w:t>
      </w:r>
      <w:r w:rsidRPr="000B5B77">
        <w:rPr>
          <w:sz w:val="28"/>
          <w:szCs w:val="28"/>
        </w:rPr>
        <w:t>письменно информирует Управление образования о количестве обучающихся, получающих общее образование в форме семейного образования, зачисленных в организацию для прохождения промежуточной и (или) итоговой аттестации (с указанием ФИО экстернов, класса);</w:t>
      </w:r>
    </w:p>
    <w:p w14:paraId="37624385" w14:textId="77777777" w:rsidR="00B27817" w:rsidRPr="000B5B77" w:rsidRDefault="00B27817" w:rsidP="00B27817">
      <w:pPr>
        <w:widowControl w:val="0"/>
        <w:numPr>
          <w:ilvl w:val="0"/>
          <w:numId w:val="3"/>
        </w:numPr>
        <w:tabs>
          <w:tab w:val="left" w:pos="1701"/>
        </w:tabs>
        <w:spacing w:before="120"/>
        <w:ind w:left="0" w:firstLine="993"/>
        <w:jc w:val="both"/>
        <w:rPr>
          <w:sz w:val="28"/>
          <w:szCs w:val="28"/>
        </w:rPr>
      </w:pPr>
      <w:r w:rsidRPr="000B5B77">
        <w:rPr>
          <w:sz w:val="28"/>
          <w:szCs w:val="28"/>
        </w:rPr>
        <w:t xml:space="preserve">при формировании формы статистической отчетности ОО-1 учитывает сведения об обучающихся, осваивающих программы общего образования в форме семейного образования. </w:t>
      </w:r>
    </w:p>
    <w:p w14:paraId="4FC506E1" w14:textId="77777777" w:rsidR="00B27817" w:rsidRPr="000B5B77" w:rsidRDefault="00B27817" w:rsidP="00B27817">
      <w:pPr>
        <w:widowControl w:val="0"/>
        <w:tabs>
          <w:tab w:val="left" w:pos="1701"/>
        </w:tabs>
        <w:spacing w:before="120"/>
        <w:ind w:left="612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2.3. Управление образования:</w:t>
      </w:r>
    </w:p>
    <w:p w14:paraId="54A5BD1B" w14:textId="77777777" w:rsidR="00B27817" w:rsidRPr="000B5B77" w:rsidRDefault="00B27817" w:rsidP="00B27817">
      <w:pPr>
        <w:widowControl w:val="0"/>
        <w:spacing w:before="120"/>
        <w:ind w:firstLine="567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2.3.1. ведет учет детей, проживающих на территории городского округа</w:t>
      </w:r>
      <w:r>
        <w:rPr>
          <w:sz w:val="28"/>
          <w:szCs w:val="28"/>
          <w:lang w:eastAsia="ru-RU"/>
        </w:rPr>
        <w:t xml:space="preserve"> «город Буйнакск»</w:t>
      </w:r>
      <w:r w:rsidRPr="000B5B77">
        <w:rPr>
          <w:sz w:val="28"/>
          <w:szCs w:val="28"/>
          <w:lang w:eastAsia="ru-RU"/>
        </w:rPr>
        <w:t>, осваивающих программы общего образования в форме семейного образования;</w:t>
      </w:r>
    </w:p>
    <w:p w14:paraId="755486B4" w14:textId="77777777" w:rsidR="00B27817" w:rsidRPr="000B5B77" w:rsidRDefault="00B27817" w:rsidP="00B27817">
      <w:pPr>
        <w:tabs>
          <w:tab w:val="left" w:pos="1560"/>
          <w:tab w:val="left" w:pos="1701"/>
        </w:tabs>
        <w:ind w:firstLine="567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2.3.2. направляет родителям (законным представителям) ответ на уведомление о переходе ребенка на семейное образования (Приложение 11);</w:t>
      </w:r>
    </w:p>
    <w:p w14:paraId="46C095AF" w14:textId="77777777" w:rsidR="00B27817" w:rsidRPr="000B5B77" w:rsidRDefault="00B27817" w:rsidP="00B27817">
      <w:pPr>
        <w:tabs>
          <w:tab w:val="left" w:pos="1560"/>
          <w:tab w:val="left" w:pos="1701"/>
        </w:tabs>
        <w:ind w:firstLine="567"/>
        <w:jc w:val="both"/>
        <w:rPr>
          <w:sz w:val="28"/>
          <w:szCs w:val="28"/>
          <w:lang w:eastAsia="ru-RU"/>
        </w:rPr>
      </w:pPr>
      <w:r w:rsidRPr="000B5B77">
        <w:rPr>
          <w:sz w:val="28"/>
          <w:szCs w:val="28"/>
          <w:lang w:eastAsia="ru-RU"/>
        </w:rPr>
        <w:t>2.3.3. ведет учет прохождения промежуточной и (или) итоговой аттестации обучающимися, осваивающими программы общего образования в форме семейного образования;</w:t>
      </w:r>
    </w:p>
    <w:p w14:paraId="653B42CC" w14:textId="77777777" w:rsidR="00B27817" w:rsidRPr="000B5B77" w:rsidRDefault="00B27817" w:rsidP="00B27817">
      <w:pPr>
        <w:tabs>
          <w:tab w:val="left" w:pos="1560"/>
          <w:tab w:val="left" w:pos="1701"/>
        </w:tabs>
        <w:ind w:firstLine="567"/>
        <w:jc w:val="both"/>
        <w:rPr>
          <w:sz w:val="28"/>
          <w:szCs w:val="28"/>
        </w:rPr>
      </w:pPr>
      <w:r w:rsidRPr="000B5B77">
        <w:rPr>
          <w:sz w:val="28"/>
          <w:szCs w:val="28"/>
        </w:rPr>
        <w:t>2.3.4. информирует комиссию по делам несовершеннолетних в случае ненадлежащего исполнения родительских обязанностей по обучению несовершеннолетних детей и непрохождения промежуточной (итоговой) аттестации обучающимися, осваивающими программы общего образования в форме семейного образования, в соответствующие сроки.</w:t>
      </w:r>
    </w:p>
    <w:p w14:paraId="2D7E7F5A" w14:textId="77777777" w:rsidR="00B27817" w:rsidRPr="007239AD" w:rsidRDefault="00B27817" w:rsidP="00B27817">
      <w:pPr>
        <w:widowControl w:val="0"/>
        <w:spacing w:before="120"/>
        <w:ind w:firstLine="567"/>
        <w:rPr>
          <w:sz w:val="28"/>
          <w:szCs w:val="28"/>
          <w:lang w:eastAsia="ru-RU"/>
        </w:rPr>
      </w:pPr>
    </w:p>
    <w:p w14:paraId="68E8611B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35E2389A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42A24616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6667812C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2BD36441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67B9E156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61068445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520D37B6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601F297E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2687A197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3C4ED707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379BF1B9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7495194D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16F889AC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57C65823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6F300995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20EC954A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2F27EA9C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29603B64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both"/>
        <w:rPr>
          <w:sz w:val="28"/>
          <w:szCs w:val="28"/>
          <w:lang w:eastAsia="ru-RU"/>
        </w:rPr>
      </w:pPr>
    </w:p>
    <w:p w14:paraId="6BD32133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right"/>
        <w:rPr>
          <w:i/>
          <w:sz w:val="28"/>
          <w:szCs w:val="28"/>
          <w:lang w:eastAsia="ru-RU"/>
        </w:rPr>
      </w:pPr>
      <w:r w:rsidRPr="000B5B77">
        <w:rPr>
          <w:i/>
          <w:sz w:val="28"/>
          <w:szCs w:val="28"/>
          <w:lang w:eastAsia="ru-RU"/>
        </w:rPr>
        <w:t>Приложение 1.</w:t>
      </w:r>
    </w:p>
    <w:p w14:paraId="1DAD925F" w14:textId="77777777" w:rsidR="00B27817" w:rsidRPr="000B5B77" w:rsidRDefault="00B27817" w:rsidP="00B27817">
      <w:pPr>
        <w:tabs>
          <w:tab w:val="left" w:pos="1560"/>
          <w:tab w:val="left" w:pos="1701"/>
        </w:tabs>
        <w:ind w:firstLine="709"/>
        <w:jc w:val="right"/>
        <w:rPr>
          <w:i/>
          <w:sz w:val="28"/>
          <w:szCs w:val="28"/>
          <w:lang w:eastAsia="ru-RU"/>
        </w:rPr>
      </w:pPr>
    </w:p>
    <w:p w14:paraId="26D50F45" w14:textId="77777777" w:rsidR="00B27817" w:rsidRPr="000B5B77" w:rsidRDefault="00B27817" w:rsidP="00B27817">
      <w:pPr>
        <w:widowControl w:val="0"/>
        <w:tabs>
          <w:tab w:val="left" w:pos="1260"/>
        </w:tabs>
        <w:spacing w:line="276" w:lineRule="auto"/>
        <w:ind w:firstLine="902"/>
        <w:jc w:val="center"/>
        <w:rPr>
          <w:rFonts w:eastAsia="Times New Roman"/>
          <w:b/>
          <w:sz w:val="28"/>
          <w:szCs w:val="28"/>
        </w:rPr>
      </w:pPr>
      <w:r w:rsidRPr="000B5B77">
        <w:rPr>
          <w:rFonts w:eastAsia="Times New Roman"/>
          <w:b/>
          <w:sz w:val="28"/>
          <w:szCs w:val="28"/>
        </w:rPr>
        <w:t>Нормативные акты, регламентирующие организацию получения образования в форме семейного образования</w:t>
      </w:r>
    </w:p>
    <w:p w14:paraId="56B78BDA" w14:textId="77777777" w:rsidR="00B27817" w:rsidRPr="000B5B77" w:rsidRDefault="00B27817" w:rsidP="00B27817">
      <w:pPr>
        <w:widowControl w:val="0"/>
        <w:tabs>
          <w:tab w:val="left" w:pos="1260"/>
        </w:tabs>
        <w:spacing w:line="276" w:lineRule="auto"/>
        <w:ind w:firstLine="902"/>
        <w:jc w:val="both"/>
        <w:rPr>
          <w:rFonts w:eastAsia="Times New Roman"/>
          <w:sz w:val="28"/>
          <w:szCs w:val="28"/>
        </w:rPr>
      </w:pPr>
      <w:r w:rsidRPr="000B5B77">
        <w:rPr>
          <w:rFonts w:eastAsia="Times New Roman"/>
          <w:sz w:val="28"/>
          <w:szCs w:val="28"/>
        </w:rPr>
        <w:t xml:space="preserve">- 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 w:rsidRPr="000B5B77">
          <w:rPr>
            <w:rFonts w:eastAsia="Times New Roman"/>
            <w:sz w:val="28"/>
            <w:szCs w:val="28"/>
          </w:rPr>
          <w:t>2012 г</w:t>
        </w:r>
      </w:smartTag>
      <w:r w:rsidRPr="000B5B77">
        <w:rPr>
          <w:rFonts w:eastAsia="Times New Roman"/>
          <w:sz w:val="28"/>
          <w:szCs w:val="28"/>
        </w:rPr>
        <w:t>. № 273-ФЗ «Об образовании в Российской Федерации»;</w:t>
      </w:r>
    </w:p>
    <w:p w14:paraId="5A7D1677" w14:textId="77777777" w:rsidR="00B27817" w:rsidRPr="000B5B77" w:rsidRDefault="00B27817" w:rsidP="00B27817">
      <w:pPr>
        <w:widowControl w:val="0"/>
        <w:tabs>
          <w:tab w:val="left" w:pos="1260"/>
        </w:tabs>
        <w:spacing w:line="276" w:lineRule="auto"/>
        <w:ind w:firstLine="902"/>
        <w:jc w:val="both"/>
        <w:rPr>
          <w:rFonts w:eastAsia="Times New Roman"/>
          <w:sz w:val="28"/>
          <w:szCs w:val="28"/>
        </w:rPr>
      </w:pPr>
      <w:r w:rsidRPr="000B5B77">
        <w:rPr>
          <w:rFonts w:eastAsia="Times New Roman"/>
          <w:sz w:val="28"/>
          <w:szCs w:val="28"/>
        </w:rPr>
        <w:t xml:space="preserve">- Приказ Минобрнауки России от 22.01.2014 № 32 «Об утверждении Порядка приема граждан на обучение по образовательным программам начального общего, основного общего и среднего общего образования»; </w:t>
      </w:r>
    </w:p>
    <w:p w14:paraId="0BD3BF21" w14:textId="77777777" w:rsidR="00B27817" w:rsidRPr="000B5B77" w:rsidRDefault="00B27817" w:rsidP="00B27817">
      <w:pPr>
        <w:widowControl w:val="0"/>
        <w:tabs>
          <w:tab w:val="left" w:pos="1260"/>
        </w:tabs>
        <w:spacing w:line="276" w:lineRule="auto"/>
        <w:ind w:firstLine="902"/>
        <w:jc w:val="both"/>
        <w:rPr>
          <w:rFonts w:eastAsia="Times New Roman"/>
          <w:sz w:val="28"/>
          <w:szCs w:val="28"/>
        </w:rPr>
      </w:pPr>
      <w:r w:rsidRPr="000B5B77">
        <w:rPr>
          <w:rFonts w:eastAsia="Times New Roman"/>
          <w:sz w:val="28"/>
          <w:szCs w:val="28"/>
        </w:rPr>
        <w:t>- Приказ Минобрнауки России от 30.08.2013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</w:t>
      </w:r>
    </w:p>
    <w:p w14:paraId="55581E0B" w14:textId="77777777" w:rsidR="00B27817" w:rsidRPr="000B5B77" w:rsidRDefault="00B27817" w:rsidP="00B27817">
      <w:pPr>
        <w:widowControl w:val="0"/>
        <w:tabs>
          <w:tab w:val="left" w:pos="1260"/>
        </w:tabs>
        <w:spacing w:line="276" w:lineRule="auto"/>
        <w:ind w:firstLine="902"/>
        <w:jc w:val="both"/>
        <w:rPr>
          <w:rFonts w:eastAsia="Times New Roman"/>
          <w:sz w:val="28"/>
          <w:szCs w:val="28"/>
        </w:rPr>
      </w:pPr>
      <w:r w:rsidRPr="000B5B77">
        <w:rPr>
          <w:rFonts w:eastAsia="Times New Roman"/>
          <w:sz w:val="28"/>
          <w:szCs w:val="28"/>
        </w:rPr>
        <w:t>- Письмо Минобрнауки России от 15 ноября 2013 г. № НТ-1139/08 «Об организации получения образования в семейной форме».</w:t>
      </w:r>
    </w:p>
    <w:p w14:paraId="308569A8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right"/>
        <w:rPr>
          <w:i/>
          <w:sz w:val="28"/>
          <w:szCs w:val="28"/>
          <w:lang w:eastAsia="ru-RU"/>
        </w:rPr>
      </w:pPr>
    </w:p>
    <w:p w14:paraId="09332DD2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right"/>
        <w:rPr>
          <w:i/>
          <w:sz w:val="28"/>
          <w:szCs w:val="28"/>
          <w:lang w:eastAsia="ru-RU"/>
        </w:rPr>
      </w:pPr>
    </w:p>
    <w:p w14:paraId="0B719853" w14:textId="77777777" w:rsidR="00B27817" w:rsidRDefault="00B27817" w:rsidP="00B27817">
      <w:pPr>
        <w:tabs>
          <w:tab w:val="left" w:pos="1560"/>
          <w:tab w:val="left" w:pos="1701"/>
        </w:tabs>
        <w:ind w:firstLine="709"/>
        <w:jc w:val="right"/>
        <w:rPr>
          <w:i/>
          <w:sz w:val="28"/>
          <w:szCs w:val="28"/>
          <w:lang w:eastAsia="ru-RU"/>
        </w:rPr>
      </w:pPr>
    </w:p>
    <w:p w14:paraId="1D634392" w14:textId="77777777" w:rsidR="00F12C76" w:rsidRDefault="00F12C76" w:rsidP="006C0B77">
      <w:pPr>
        <w:ind w:firstLine="709"/>
        <w:jc w:val="both"/>
      </w:pPr>
      <w:bookmarkStart w:id="0" w:name="_GoBack"/>
      <w:bookmarkEnd w:id="0"/>
    </w:p>
    <w:sectPr w:rsidR="00F12C76" w:rsidSect="00B2781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006204"/>
    <w:multiLevelType w:val="hybridMultilevel"/>
    <w:tmpl w:val="B9626C18"/>
    <w:lvl w:ilvl="0" w:tplc="6B4CA0DA">
      <w:start w:val="1"/>
      <w:numFmt w:val="decimal"/>
      <w:lvlText w:val="2.2.%1."/>
      <w:lvlJc w:val="center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A6C67"/>
    <w:multiLevelType w:val="hybridMultilevel"/>
    <w:tmpl w:val="ADEA7412"/>
    <w:lvl w:ilvl="0" w:tplc="B7409CD4">
      <w:start w:val="1"/>
      <w:numFmt w:val="decimal"/>
      <w:lvlText w:val="2.1.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7C69A1"/>
    <w:multiLevelType w:val="hybridMultilevel"/>
    <w:tmpl w:val="4C360664"/>
    <w:lvl w:ilvl="0" w:tplc="3F12FE7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37216"/>
    <w:rsid w:val="00237216"/>
    <w:rsid w:val="003532C2"/>
    <w:rsid w:val="00453A4D"/>
    <w:rsid w:val="00544140"/>
    <w:rsid w:val="0061030D"/>
    <w:rsid w:val="006C0B77"/>
    <w:rsid w:val="008242FF"/>
    <w:rsid w:val="00870751"/>
    <w:rsid w:val="00922C48"/>
    <w:rsid w:val="00B27817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2C497-7529-4B8D-BA5F-6C03FD8C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817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2654</Words>
  <Characters>15131</Characters>
  <Application>Microsoft Office Word</Application>
  <DocSecurity>0</DocSecurity>
  <Lines>126</Lines>
  <Paragraphs>35</Paragraphs>
  <ScaleCrop>false</ScaleCrop>
  <Company/>
  <LinksUpToDate>false</LinksUpToDate>
  <CharactersWithSpaces>17750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2024-01-26T13:45:00Z</cp:lastPrinted>
  <dcterms:created xsi:type="dcterms:W3CDTF">2024-01-26T13:45:00Z</dcterms:created>
  <dcterms:modified xsi:type="dcterms:W3CDTF">2024-01-26T13:45:00Z</dcterms:modified>
</cp:coreProperties>
</file>