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9FAFF" w14:textId="242CEDDE" w:rsidR="00272ABC" w:rsidRDefault="003A1C5E">
      <w:pPr>
        <w:pStyle w:val="1"/>
        <w:spacing w:after="920" w:line="276" w:lineRule="auto"/>
        <w:ind w:firstLine="0"/>
        <w:jc w:val="center"/>
      </w:pPr>
      <w:r>
        <w:t>Анализ результатов мониторинга повышения профессионального</w:t>
      </w:r>
      <w:r>
        <w:br/>
        <w:t>мастерства педагогических работников образовательных организаций</w:t>
      </w:r>
      <w:r>
        <w:br/>
      </w:r>
      <w:r w:rsidR="005307E9">
        <w:t xml:space="preserve">городского </w:t>
      </w:r>
      <w:r>
        <w:t>округа</w:t>
      </w:r>
      <w:r w:rsidR="005307E9">
        <w:t xml:space="preserve"> «город Буйнакск»</w:t>
      </w:r>
      <w:r>
        <w:t xml:space="preserve"> через участие</w:t>
      </w:r>
      <w:r>
        <w:br/>
        <w:t>в конкурсах профессионального мастерства</w:t>
      </w:r>
    </w:p>
    <w:p w14:paraId="463EFEA6" w14:textId="77777777" w:rsidR="00272ABC" w:rsidRDefault="003A1C5E">
      <w:pPr>
        <w:pStyle w:val="1"/>
        <w:spacing w:after="440"/>
        <w:ind w:right="1140" w:firstLine="0"/>
        <w:jc w:val="right"/>
      </w:pPr>
      <w:r>
        <w:t>21.01.2021 года</w:t>
      </w:r>
    </w:p>
    <w:p w14:paraId="79BC0370" w14:textId="57218FC5" w:rsidR="00272ABC" w:rsidRDefault="005307E9">
      <w:pPr>
        <w:pStyle w:val="1"/>
        <w:ind w:firstLine="720"/>
        <w:jc w:val="both"/>
      </w:pPr>
      <w:r>
        <w:t>У</w:t>
      </w:r>
      <w:r w:rsidR="003A1C5E">
        <w:t xml:space="preserve">правлением </w:t>
      </w:r>
      <w:r w:rsidR="003A1C5E">
        <w:t xml:space="preserve">образования </w:t>
      </w:r>
      <w:r w:rsidR="003A1C5E">
        <w:t>проведён мониторинг деятельности подведомственных о</w:t>
      </w:r>
      <w:r w:rsidR="003A1C5E">
        <w:t>бразовательных учреждений по вопросу повышения профессионального мастерства педагогических работников посредством участия в конкурсах профессионального мастерства.</w:t>
      </w:r>
    </w:p>
    <w:p w14:paraId="3CDCD76C" w14:textId="77777777" w:rsidR="00272ABC" w:rsidRDefault="003A1C5E">
      <w:pPr>
        <w:pStyle w:val="1"/>
        <w:ind w:firstLine="900"/>
        <w:jc w:val="both"/>
      </w:pPr>
      <w:r>
        <w:t>Закон Российской Федерации «Об образовании» предоставляет право каждому образовательному учр</w:t>
      </w:r>
      <w:r>
        <w:t>еждению избирать свой путь достижения образовательных целей. Отрадно, что администрация подведомственных образовательных учреждений выстраивает свою деятельность по принципу «достижение образовательного и воспитательного результата через повышения професси</w:t>
      </w:r>
      <w:r>
        <w:t>онального мастерства педагогических кадров». Руководители образовательных учреждений, работают над проблемой повышения педагогического мастерства учителей, причём, как опытных, так и молодых. В каждом образовательном учреждение создана своя модель методиче</w:t>
      </w:r>
      <w:r>
        <w:t xml:space="preserve">ского обеспечения профессионального роста педагогов. Используются различные формы повышения квалификации, позволяющие совершенствовать педагогическое мастерство учителя и распространять педагогический опыт. Это и тематические педсоветы, и профессиональные </w:t>
      </w:r>
      <w:r>
        <w:t>(методические) объединения педагогов, и временные и постоянные проблемные группы, которые создаются для решения конкретного вопроса, и методические копилки, и мастер-классы, и учрежденческие конкурсы профессионального мастерства, и странички учителей в сет</w:t>
      </w:r>
      <w:r>
        <w:t>и Интернет.</w:t>
      </w:r>
    </w:p>
    <w:p w14:paraId="7F412E43" w14:textId="147A838D" w:rsidR="00272ABC" w:rsidRDefault="003A1C5E">
      <w:pPr>
        <w:pStyle w:val="1"/>
        <w:spacing w:after="120"/>
        <w:ind w:firstLine="720"/>
        <w:jc w:val="both"/>
      </w:pPr>
      <w:r>
        <w:t xml:space="preserve">В свою </w:t>
      </w:r>
      <w:proofErr w:type="gramStart"/>
      <w:r>
        <w:t xml:space="preserve">очередь, </w:t>
      </w:r>
      <w:r w:rsidR="005307E9">
        <w:t xml:space="preserve"> Управление</w:t>
      </w:r>
      <w:proofErr w:type="gramEnd"/>
      <w:r w:rsidR="005307E9">
        <w:t xml:space="preserve"> образованием </w:t>
      </w:r>
      <w:r>
        <w:t xml:space="preserve">создаёт педагогам округа условия для профессионального роста через систему окружных мероприятий. Ежегодно в </w:t>
      </w:r>
      <w:r w:rsidR="005307E9">
        <w:t xml:space="preserve">городском </w:t>
      </w:r>
      <w:r>
        <w:t>образовательном округе про</w:t>
      </w:r>
      <w:r>
        <w:t xml:space="preserve">водятся педагогические </w:t>
      </w:r>
      <w:r>
        <w:lastRenderedPageBreak/>
        <w:t xml:space="preserve">конференции, конкурсы профессионального мастерства, </w:t>
      </w:r>
      <w:r>
        <w:t>«Школа молодого педагога», в целях повышения профессионального уровня молодых педагогов ежегодно проходит Фестиваль</w:t>
      </w:r>
      <w:r w:rsidR="005307E9">
        <w:t xml:space="preserve"> «Чествование молодого педагога»</w:t>
      </w:r>
      <w:r>
        <w:t>.</w:t>
      </w:r>
    </w:p>
    <w:p w14:paraId="0298ACFD" w14:textId="77777777" w:rsidR="00272ABC" w:rsidRDefault="003A1C5E">
      <w:pPr>
        <w:pStyle w:val="1"/>
        <w:ind w:firstLine="720"/>
        <w:jc w:val="both"/>
      </w:pPr>
      <w:r>
        <w:t>Важным стимулирующим средством для творчества и профессионального роста педагогов стали конкурсы профессионального мастерства. Участвуя в конкурсах, учитель представляет свое профессиональное мастерство, талант, опыт, утверждает госуд</w:t>
      </w:r>
      <w:r>
        <w:t>арственную и общественную значимость педагогической профессии.</w:t>
      </w:r>
    </w:p>
    <w:p w14:paraId="36312813" w14:textId="77777777" w:rsidR="00272ABC" w:rsidRDefault="003A1C5E">
      <w:pPr>
        <w:pStyle w:val="1"/>
        <w:ind w:firstLine="720"/>
        <w:jc w:val="both"/>
      </w:pPr>
      <w:r>
        <w:t xml:space="preserve">Конкурс </w:t>
      </w:r>
      <w:proofErr w:type="gramStart"/>
      <w:r>
        <w:t>- это</w:t>
      </w:r>
      <w:proofErr w:type="gramEnd"/>
      <w:r>
        <w:t xml:space="preserve"> возможность для педагога проявить себя, проверить свои силы, активизировать и ускорить рост профессионального мастерства. Участие в конкурсе профессионального мастерства дает педа</w:t>
      </w:r>
      <w:r>
        <w:t>гогу видеть себя со стороны, видеть свои возможности и оценить объективно свои силы, знания, мастерство.</w:t>
      </w:r>
    </w:p>
    <w:p w14:paraId="16DB234B" w14:textId="25945CD2" w:rsidR="00272ABC" w:rsidRDefault="003A1C5E">
      <w:pPr>
        <w:pStyle w:val="1"/>
        <w:ind w:firstLine="720"/>
        <w:jc w:val="both"/>
      </w:pPr>
      <w:r>
        <w:t xml:space="preserve">Конкурсы профессионального мастерства Учитель года», «Самая классная </w:t>
      </w:r>
      <w:proofErr w:type="spellStart"/>
      <w:r>
        <w:t>классная</w:t>
      </w:r>
      <w:proofErr w:type="spellEnd"/>
      <w:r>
        <w:t>», «Воспитатель года»</w:t>
      </w:r>
      <w:r w:rsidR="005307E9">
        <w:t xml:space="preserve"> и др. </w:t>
      </w:r>
      <w:r>
        <w:t xml:space="preserve">проходящие в </w:t>
      </w:r>
      <w:r>
        <w:t>образовательном округе, охватывают практически все грани педагогической деятельности. В них могут принять участие и воспитатели дошкольных образовательных учре</w:t>
      </w:r>
      <w:r>
        <w:t>ждений, и педагоги дополнительного образования, и методисты, и классные руководители, и мастера производственного обучения и, конечно же, учителя образовательных учреждений округа. В программах конкурсов: обобщение опыта, презентация своей педагогической с</w:t>
      </w:r>
      <w:r>
        <w:t xml:space="preserve">истемы, мастер-классы, методические разработки. Условия конкурсных мероприятий с каждым годом совершенствуются, требования к содержанию портфолио более конкретизируются, акцентируется внимание на актуальности и новизне описываемой системы работы педагога. </w:t>
      </w:r>
      <w:r>
        <w:t>Например, по условиям нового положения конкурса «Учитель года» участник должен представить портфолио (заочный этап), дать открытое учебное занятие и открытый классный час (очный этап окружного и зонального этапов конкурса), выйдя в региональный этап, необх</w:t>
      </w:r>
      <w:r>
        <w:t>одимо, кроме перечисленных заданий, принять участие в дискуссии, провести фрагмент родительского собрания.</w:t>
      </w:r>
    </w:p>
    <w:p w14:paraId="6FE5BC2D" w14:textId="77777777" w:rsidR="00272ABC" w:rsidRDefault="003A1C5E">
      <w:pPr>
        <w:pStyle w:val="1"/>
        <w:ind w:firstLine="380"/>
        <w:jc w:val="both"/>
      </w:pPr>
      <w:r>
        <w:t xml:space="preserve">В целях получения объективной информации среди педагогов - участников </w:t>
      </w:r>
      <w:r>
        <w:lastRenderedPageBreak/>
        <w:t>конкурса «Учитель года» ежегодно проводится анкетирование, по итогам которого м</w:t>
      </w:r>
      <w:r>
        <w:t>ожно сделать вывод, что участие в конкурсах в целом является (данные анкет 2019-2021гг.):</w:t>
      </w:r>
    </w:p>
    <w:p w14:paraId="5B70F292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74" w:lineRule="auto"/>
        <w:ind w:left="740" w:hanging="360"/>
        <w:jc w:val="both"/>
      </w:pPr>
      <w:bookmarkStart w:id="0" w:name="bookmark0"/>
      <w:bookmarkEnd w:id="0"/>
      <w:r>
        <w:t>эффективным механизмом обобщения собственного опыта работы педагогов (100 %);</w:t>
      </w:r>
    </w:p>
    <w:p w14:paraId="1716BE5B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74" w:lineRule="auto"/>
        <w:ind w:left="740" w:hanging="360"/>
        <w:jc w:val="both"/>
      </w:pPr>
      <w:bookmarkStart w:id="1" w:name="bookmark1"/>
      <w:bookmarkEnd w:id="1"/>
      <w:r>
        <w:t xml:space="preserve">одной из форм повышения престижа профессии учителя и пропаганды лучшего педагогического </w:t>
      </w:r>
      <w:r>
        <w:t>опыта (78 %);</w:t>
      </w:r>
    </w:p>
    <w:p w14:paraId="5E917170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74" w:lineRule="auto"/>
        <w:ind w:left="740" w:hanging="360"/>
        <w:jc w:val="both"/>
      </w:pPr>
      <w:bookmarkStart w:id="2" w:name="bookmark2"/>
      <w:bookmarkEnd w:id="2"/>
      <w:r>
        <w:t>важнейшим этапом для дальнейшего участия педагога в конкурсах более высокого уровня (83 %);</w:t>
      </w:r>
    </w:p>
    <w:p w14:paraId="0CB9C15D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89" w:lineRule="auto"/>
        <w:ind w:firstLine="380"/>
        <w:jc w:val="both"/>
      </w:pPr>
      <w:bookmarkStart w:id="3" w:name="bookmark3"/>
      <w:bookmarkEnd w:id="3"/>
      <w:r>
        <w:t>обременительным трудом, затратой времени и сил (46 %);</w:t>
      </w:r>
    </w:p>
    <w:p w14:paraId="4D3BC0EF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89" w:lineRule="auto"/>
        <w:ind w:firstLine="380"/>
        <w:jc w:val="both"/>
      </w:pPr>
      <w:bookmarkStart w:id="4" w:name="bookmark4"/>
      <w:bookmarkEnd w:id="4"/>
      <w:r>
        <w:t>дополнительной нагрузкой к основной работе учителя в ОУ (44%);</w:t>
      </w:r>
    </w:p>
    <w:p w14:paraId="08657ADA" w14:textId="77777777" w:rsidR="00272ABC" w:rsidRDefault="003A1C5E">
      <w:pPr>
        <w:pStyle w:val="1"/>
        <w:numPr>
          <w:ilvl w:val="0"/>
          <w:numId w:val="1"/>
        </w:numPr>
        <w:tabs>
          <w:tab w:val="left" w:pos="732"/>
        </w:tabs>
        <w:spacing w:after="120" w:line="374" w:lineRule="auto"/>
        <w:ind w:left="740" w:hanging="360"/>
        <w:jc w:val="both"/>
      </w:pPr>
      <w:bookmarkStart w:id="5" w:name="bookmark5"/>
      <w:bookmarkEnd w:id="5"/>
      <w:r>
        <w:t xml:space="preserve">недостаточностью финансирования </w:t>
      </w:r>
      <w:r>
        <w:t>во время подготовки к конкурсу и денежным поощрением в финале участия в конкурсе (36 %).</w:t>
      </w:r>
    </w:p>
    <w:p w14:paraId="3826B17F" w14:textId="77777777" w:rsidR="00272ABC" w:rsidRDefault="003A1C5E">
      <w:pPr>
        <w:pStyle w:val="1"/>
        <w:spacing w:after="120"/>
        <w:ind w:firstLine="380"/>
        <w:jc w:val="both"/>
      </w:pPr>
      <w:r>
        <w:t xml:space="preserve">При анализе протоколов по итогам проведения конкурсов «Учитель года», «Самая классная </w:t>
      </w:r>
      <w:proofErr w:type="spellStart"/>
      <w:r>
        <w:t>классная</w:t>
      </w:r>
      <w:proofErr w:type="spellEnd"/>
      <w:r>
        <w:t xml:space="preserve">!» оргкомитетом и членами жюри среди наиболее актуальных проблем </w:t>
      </w:r>
      <w:r>
        <w:t>отмечаются следующие:</w:t>
      </w:r>
    </w:p>
    <w:p w14:paraId="3F7426BC" w14:textId="38B2BDC7" w:rsidR="00272ABC" w:rsidRDefault="003A1C5E" w:rsidP="00C07F29">
      <w:pPr>
        <w:pStyle w:val="1"/>
        <w:numPr>
          <w:ilvl w:val="0"/>
          <w:numId w:val="3"/>
        </w:numPr>
        <w:spacing w:after="120"/>
      </w:pPr>
      <w:r>
        <w:t>недостаточная активность и личная инициатива педагогов в участии;</w:t>
      </w:r>
    </w:p>
    <w:p w14:paraId="65FECCB7" w14:textId="3C274480" w:rsidR="00272ABC" w:rsidRDefault="003A1C5E" w:rsidP="00C07F29">
      <w:pPr>
        <w:pStyle w:val="1"/>
        <w:numPr>
          <w:ilvl w:val="0"/>
          <w:numId w:val="3"/>
        </w:numPr>
        <w:spacing w:after="120"/>
        <w:jc w:val="both"/>
      </w:pPr>
      <w:r>
        <w:t>некачественная подготовка портфолио участника на первом этапе конкурса;</w:t>
      </w:r>
    </w:p>
    <w:p w14:paraId="7B008130" w14:textId="497BA7BC" w:rsidR="00272ABC" w:rsidRDefault="003A1C5E" w:rsidP="00C07F29">
      <w:pPr>
        <w:pStyle w:val="1"/>
        <w:numPr>
          <w:ilvl w:val="0"/>
          <w:numId w:val="3"/>
        </w:numPr>
        <w:spacing w:after="120"/>
        <w:jc w:val="both"/>
      </w:pPr>
      <w:r>
        <w:t>слабые навыки публичной самопрезентации профессиональных качеств;</w:t>
      </w:r>
    </w:p>
    <w:p w14:paraId="5D69002D" w14:textId="27DEAAD8" w:rsidR="00272ABC" w:rsidRDefault="003A1C5E" w:rsidP="00C07F29">
      <w:pPr>
        <w:pStyle w:val="1"/>
        <w:numPr>
          <w:ilvl w:val="0"/>
          <w:numId w:val="3"/>
        </w:numPr>
        <w:spacing w:after="120"/>
        <w:jc w:val="both"/>
      </w:pPr>
      <w:r>
        <w:t xml:space="preserve">отсутствие внутренней </w:t>
      </w:r>
      <w:r>
        <w:t>(личной) и внешней (со стороны администрации ОУ) мотивации для участия в конкурсе.</w:t>
      </w:r>
    </w:p>
    <w:p w14:paraId="2038B45D" w14:textId="77777777" w:rsidR="00272ABC" w:rsidRDefault="003A1C5E">
      <w:pPr>
        <w:pStyle w:val="1"/>
        <w:jc w:val="both"/>
      </w:pPr>
      <w:r>
        <w:t>Таким образом, в системе образования округа выстроена определённая модель по повышению профессионального мастерства педагогических работников через участие в конкурсах профе</w:t>
      </w:r>
      <w:r>
        <w:t>ссионального мастерства. Однако в ходе проведённого анализа выявлены следующие проблемы:</w:t>
      </w:r>
    </w:p>
    <w:p w14:paraId="3A6C0A7C" w14:textId="244CE841" w:rsidR="00272ABC" w:rsidRDefault="003A1C5E">
      <w:pPr>
        <w:pStyle w:val="1"/>
        <w:ind w:left="720" w:hanging="320"/>
        <w:jc w:val="both"/>
      </w:pPr>
      <w:r>
        <w:t xml:space="preserve">не проводится 1 этап (учрежденческий) конкурсов профессионального </w:t>
      </w:r>
      <w:r>
        <w:lastRenderedPageBreak/>
        <w:t>мастерства;</w:t>
      </w:r>
    </w:p>
    <w:p w14:paraId="5DDB0173" w14:textId="3576B98A" w:rsidR="00272ABC" w:rsidRDefault="003A1C5E">
      <w:pPr>
        <w:pStyle w:val="1"/>
        <w:ind w:left="720" w:hanging="320"/>
        <w:jc w:val="both"/>
      </w:pPr>
      <w:r>
        <w:t>многие школы формально подходят к подготовке материалов на окружной этап Конкурса. Ма</w:t>
      </w:r>
      <w:r>
        <w:t>териалы для участия в конкурсе направляются без предварительного отбора специалистами, отвечающими за проведение данного конкурса, и, как следствие этого, отсутствует культура подачи конкурсных материалов (т.е. не соответствие их заявленным в Положении тре</w:t>
      </w:r>
      <w:r>
        <w:t>бованиям).</w:t>
      </w:r>
    </w:p>
    <w:p w14:paraId="35D380C7" w14:textId="17815647" w:rsidR="00272ABC" w:rsidRDefault="003A1C5E">
      <w:pPr>
        <w:pStyle w:val="1"/>
        <w:ind w:firstLine="740"/>
        <w:jc w:val="both"/>
      </w:pPr>
      <w:r>
        <w:t>По итогам мониторинга участия в конкурсах профессионального мастерства, проведенного за 2020 год, выявлено, что педагогические работники 42,9% школ</w:t>
      </w:r>
      <w:r>
        <w:t xml:space="preserve"> не принимают уч</w:t>
      </w:r>
      <w:r>
        <w:t>астие в очных конкурсах профессионального мастерства.</w:t>
      </w:r>
    </w:p>
    <w:p w14:paraId="0E0030A2" w14:textId="77777777" w:rsidR="00272ABC" w:rsidRDefault="003A1C5E">
      <w:pPr>
        <w:pStyle w:val="1"/>
        <w:ind w:firstLine="0"/>
        <w:jc w:val="both"/>
      </w:pPr>
      <w:r>
        <w:rPr>
          <w:u w:val="single"/>
        </w:rPr>
        <w:t>Рекомендации:</w:t>
      </w:r>
    </w:p>
    <w:p w14:paraId="38565E44" w14:textId="57D7B244" w:rsidR="00272ABC" w:rsidRDefault="003A1C5E">
      <w:pPr>
        <w:pStyle w:val="1"/>
        <w:ind w:firstLine="0"/>
        <w:jc w:val="both"/>
      </w:pPr>
      <w:r>
        <w:t>Директорам</w:t>
      </w:r>
      <w:r>
        <w:t>:</w:t>
      </w:r>
    </w:p>
    <w:p w14:paraId="646B1F02" w14:textId="77777777" w:rsidR="00272ABC" w:rsidRDefault="003A1C5E">
      <w:pPr>
        <w:pStyle w:val="1"/>
        <w:numPr>
          <w:ilvl w:val="0"/>
          <w:numId w:val="2"/>
        </w:numPr>
        <w:tabs>
          <w:tab w:val="left" w:pos="983"/>
        </w:tabs>
        <w:ind w:left="380" w:firstLine="20"/>
        <w:jc w:val="both"/>
      </w:pPr>
      <w:bookmarkStart w:id="6" w:name="bookmark6"/>
      <w:bookmarkEnd w:id="6"/>
      <w:r>
        <w:t>Провести собеседование с педагогическими работниками по вопросу участия в конкурсах профессионального мастерства.</w:t>
      </w:r>
    </w:p>
    <w:p w14:paraId="7C91746D" w14:textId="77777777" w:rsidR="00272ABC" w:rsidRDefault="003A1C5E">
      <w:pPr>
        <w:pStyle w:val="1"/>
        <w:spacing w:after="120"/>
        <w:ind w:left="380" w:firstLine="20"/>
        <w:jc w:val="both"/>
      </w:pPr>
      <w:r>
        <w:rPr>
          <w:b/>
          <w:bCs/>
        </w:rPr>
        <w:t xml:space="preserve">Срок: </w:t>
      </w:r>
      <w:r>
        <w:t>до 01.02.2021 года</w:t>
      </w:r>
    </w:p>
    <w:p w14:paraId="732C7E98" w14:textId="5C6BEED8" w:rsidR="00272ABC" w:rsidRDefault="003A1C5E">
      <w:pPr>
        <w:pStyle w:val="1"/>
        <w:numPr>
          <w:ilvl w:val="0"/>
          <w:numId w:val="2"/>
        </w:numPr>
        <w:tabs>
          <w:tab w:val="left" w:pos="1046"/>
        </w:tabs>
        <w:ind w:left="440" w:firstLine="40"/>
        <w:jc w:val="both"/>
      </w:pPr>
      <w:bookmarkStart w:id="7" w:name="bookmark7"/>
      <w:bookmarkEnd w:id="7"/>
      <w:r>
        <w:t>Направить информацию о потенциал</w:t>
      </w:r>
      <w:r>
        <w:t xml:space="preserve">ьных участниках конкурсов профессионального мастерства в 2021-2022 гг. </w:t>
      </w:r>
      <w:proofErr w:type="spellStart"/>
      <w:r w:rsidR="00C07F29">
        <w:t>Хирамагомедовой</w:t>
      </w:r>
      <w:proofErr w:type="spellEnd"/>
      <w:r w:rsidR="00C07F29">
        <w:t xml:space="preserve"> А.А.</w:t>
      </w:r>
    </w:p>
    <w:p w14:paraId="0D0176F2" w14:textId="77777777" w:rsidR="00272ABC" w:rsidRDefault="003A1C5E">
      <w:pPr>
        <w:pStyle w:val="1"/>
        <w:ind w:firstLine="440"/>
      </w:pPr>
      <w:r>
        <w:rPr>
          <w:b/>
          <w:bCs/>
        </w:rPr>
        <w:t xml:space="preserve">Срок: </w:t>
      </w:r>
      <w:r>
        <w:t>до 01.03.2021 года</w:t>
      </w:r>
    </w:p>
    <w:p w14:paraId="0C3CE0C8" w14:textId="77777777" w:rsidR="00272ABC" w:rsidRDefault="003A1C5E">
      <w:pPr>
        <w:pStyle w:val="1"/>
        <w:numPr>
          <w:ilvl w:val="0"/>
          <w:numId w:val="2"/>
        </w:numPr>
        <w:tabs>
          <w:tab w:val="left" w:pos="1046"/>
        </w:tabs>
        <w:ind w:left="440" w:firstLine="40"/>
        <w:jc w:val="both"/>
      </w:pPr>
      <w:bookmarkStart w:id="8" w:name="bookmark8"/>
      <w:bookmarkEnd w:id="8"/>
      <w:r>
        <w:t>Организовать работу по проведению учрежденского этапа конкурсов профессионального мастерства.</w:t>
      </w:r>
    </w:p>
    <w:p w14:paraId="16881B58" w14:textId="77777777" w:rsidR="00272ABC" w:rsidRDefault="003A1C5E">
      <w:pPr>
        <w:pStyle w:val="1"/>
        <w:ind w:firstLine="440"/>
      </w:pPr>
      <w:r>
        <w:rPr>
          <w:b/>
          <w:bCs/>
        </w:rPr>
        <w:t xml:space="preserve">Срок: </w:t>
      </w:r>
      <w:r>
        <w:t>постоянно (по назначению)</w:t>
      </w:r>
    </w:p>
    <w:p w14:paraId="7E8DCBC4" w14:textId="77777777" w:rsidR="00272ABC" w:rsidRDefault="003A1C5E">
      <w:pPr>
        <w:pStyle w:val="1"/>
        <w:numPr>
          <w:ilvl w:val="0"/>
          <w:numId w:val="2"/>
        </w:numPr>
        <w:tabs>
          <w:tab w:val="left" w:pos="1048"/>
        </w:tabs>
        <w:ind w:left="440" w:firstLine="40"/>
        <w:jc w:val="both"/>
      </w:pPr>
      <w:bookmarkStart w:id="9" w:name="bookmark9"/>
      <w:bookmarkEnd w:id="9"/>
      <w:r>
        <w:t>Организовать работу по качественной подготовке материалов участников конкурсов профессионального мастерства.</w:t>
      </w:r>
    </w:p>
    <w:p w14:paraId="20CF2560" w14:textId="77777777" w:rsidR="00272ABC" w:rsidRDefault="003A1C5E">
      <w:pPr>
        <w:pStyle w:val="1"/>
        <w:spacing w:after="440"/>
        <w:ind w:firstLine="440"/>
      </w:pPr>
      <w:r>
        <w:rPr>
          <w:b/>
          <w:bCs/>
        </w:rPr>
        <w:t xml:space="preserve">Срок: </w:t>
      </w:r>
      <w:r>
        <w:t>постоянно</w:t>
      </w:r>
    </w:p>
    <w:p w14:paraId="45D9A16D" w14:textId="2F5F584D" w:rsidR="00272ABC" w:rsidRDefault="003A1C5E">
      <w:pPr>
        <w:pStyle w:val="1"/>
        <w:numPr>
          <w:ilvl w:val="0"/>
          <w:numId w:val="2"/>
        </w:numPr>
        <w:tabs>
          <w:tab w:val="left" w:pos="1098"/>
        </w:tabs>
        <w:ind w:firstLine="480"/>
        <w:jc w:val="both"/>
      </w:pPr>
      <w:bookmarkStart w:id="10" w:name="bookmark10"/>
      <w:bookmarkEnd w:id="10"/>
      <w:r>
        <w:t xml:space="preserve">Директорам </w:t>
      </w:r>
      <w:r w:rsidR="00C07F29">
        <w:t>С</w:t>
      </w:r>
      <w:r>
        <w:t xml:space="preserve">ОШ </w:t>
      </w:r>
      <w:r>
        <w:t xml:space="preserve">предоставить план работы с педагогами - потенциальными участниками конкурсов профессионального </w:t>
      </w:r>
      <w:proofErr w:type="gramStart"/>
      <w:r>
        <w:t xml:space="preserve">мастерства </w:t>
      </w:r>
      <w:r w:rsidR="00C07F29">
        <w:t>.</w:t>
      </w:r>
      <w:proofErr w:type="gramEnd"/>
    </w:p>
    <w:p w14:paraId="4912AC5D" w14:textId="77777777" w:rsidR="00272ABC" w:rsidRDefault="003A1C5E">
      <w:pPr>
        <w:pStyle w:val="1"/>
        <w:ind w:firstLine="480"/>
        <w:jc w:val="both"/>
      </w:pPr>
      <w:r>
        <w:rPr>
          <w:b/>
          <w:bCs/>
        </w:rPr>
        <w:t xml:space="preserve">Срок: </w:t>
      </w:r>
      <w:r>
        <w:t>до 01.03.2021 года.</w:t>
      </w:r>
    </w:p>
    <w:p w14:paraId="6C6B367C" w14:textId="3C3F1C63" w:rsidR="00272ABC" w:rsidRDefault="003A1C5E">
      <w:pPr>
        <w:pStyle w:val="1"/>
        <w:ind w:left="440" w:hanging="300"/>
        <w:jc w:val="both"/>
      </w:pPr>
      <w:r>
        <w:rPr>
          <w:b/>
          <w:bCs/>
        </w:rPr>
        <w:t xml:space="preserve">2. </w:t>
      </w:r>
      <w:r w:rsidR="00C07F29">
        <w:t xml:space="preserve">ИМЦ </w:t>
      </w:r>
      <w:r>
        <w:t>обеспечить организационно-метод</w:t>
      </w:r>
      <w:r>
        <w:t>ическое сопровождение участников конкурсов профессионального мастерства в 2021-2022гг.</w:t>
      </w:r>
    </w:p>
    <w:p w14:paraId="681636EB" w14:textId="77777777" w:rsidR="00272ABC" w:rsidRDefault="003A1C5E">
      <w:pPr>
        <w:pStyle w:val="1"/>
        <w:spacing w:after="280"/>
        <w:ind w:firstLine="740"/>
      </w:pPr>
      <w:r>
        <w:rPr>
          <w:b/>
          <w:bCs/>
        </w:rPr>
        <w:lastRenderedPageBreak/>
        <w:t xml:space="preserve">Срок: </w:t>
      </w:r>
      <w:r>
        <w:t>постоянно</w:t>
      </w:r>
    </w:p>
    <w:p w14:paraId="160195CA" w14:textId="5B5E8922" w:rsidR="00272ABC" w:rsidRDefault="00272ABC">
      <w:pPr>
        <w:pStyle w:val="1"/>
        <w:spacing w:after="360" w:line="240" w:lineRule="auto"/>
        <w:ind w:firstLine="0"/>
      </w:pPr>
    </w:p>
    <w:sectPr w:rsidR="00272ABC">
      <w:pgSz w:w="11900" w:h="16840"/>
      <w:pgMar w:top="1104" w:right="822" w:bottom="776" w:left="1670" w:header="676" w:footer="34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0C531A" w14:textId="77777777" w:rsidR="003A1C5E" w:rsidRDefault="003A1C5E">
      <w:r>
        <w:separator/>
      </w:r>
    </w:p>
  </w:endnote>
  <w:endnote w:type="continuationSeparator" w:id="0">
    <w:p w14:paraId="738B0B9F" w14:textId="77777777" w:rsidR="003A1C5E" w:rsidRDefault="003A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01C00" w14:textId="77777777" w:rsidR="003A1C5E" w:rsidRDefault="003A1C5E"/>
  </w:footnote>
  <w:footnote w:type="continuationSeparator" w:id="0">
    <w:p w14:paraId="4F552277" w14:textId="77777777" w:rsidR="003A1C5E" w:rsidRDefault="003A1C5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81C8D"/>
    <w:multiLevelType w:val="multilevel"/>
    <w:tmpl w:val="ED126E6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E75E7D"/>
    <w:multiLevelType w:val="hybridMultilevel"/>
    <w:tmpl w:val="47B07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0F0B4C"/>
    <w:multiLevelType w:val="multilevel"/>
    <w:tmpl w:val="210E928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ABC"/>
    <w:rsid w:val="00272ABC"/>
    <w:rsid w:val="003A1C5E"/>
    <w:rsid w:val="005307E9"/>
    <w:rsid w:val="00C0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8973A"/>
  <w15:docId w15:val="{1509B1A7-0867-4FB6-8022-398675AE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</cp:lastModifiedBy>
  <cp:revision>2</cp:revision>
  <dcterms:created xsi:type="dcterms:W3CDTF">2021-09-06T16:26:00Z</dcterms:created>
  <dcterms:modified xsi:type="dcterms:W3CDTF">2021-09-06T16:26:00Z</dcterms:modified>
</cp:coreProperties>
</file>