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014" w:rsidRPr="00CD0014" w:rsidRDefault="00CD0014" w:rsidP="00CD0014">
      <w:bookmarkStart w:id="0" w:name="_GoBack"/>
      <w:bookmarkEnd w:id="0"/>
      <w:r w:rsidRPr="00CD0014">
        <w:t>1. Цели</w:t>
      </w:r>
    </w:p>
    <w:p w:rsidR="00CD0014" w:rsidRPr="00CD0014" w:rsidRDefault="00CD0014" w:rsidP="00CD0014">
      <w:r w:rsidRPr="00CD0014">
        <w:t>Обоснование целей и задач системы:</w:t>
      </w:r>
    </w:p>
    <w:p w:rsidR="00CD0014" w:rsidRPr="00CD0014" w:rsidRDefault="00CD0014" w:rsidP="00CD0014">
      <w:r w:rsidRPr="00CD0014">
        <w:t xml:space="preserve">Одним из механизмов, обеспечивающих вхождение Российской Федерации в число десяти ведущих стран мира по качеству общего образования, является модернизация технологий и содержания обучения в соответствии с новыми федеральными государственными образовательными стандартами (далее – ФГОС). Векторы указанного процесса задаются рядом программных документов, среди которых государственная программа Российской Федерации «Развитие образования» и в частности, ее составные элементы – отдельные федеральные проекты («Учитель будущего», «Современная школа», «Успех каждого ребенка», «Цифровая образовательная среда» и др.). В то же время реальная образовательная практика показывает, что у педагогов недостаточно сформированы «гибкие компетенции», позволяющие обеспечить достижение </w:t>
      </w:r>
      <w:proofErr w:type="gramStart"/>
      <w:r w:rsidRPr="00CD0014">
        <w:t>обучающимися</w:t>
      </w:r>
      <w:proofErr w:type="gramEnd"/>
      <w:r w:rsidRPr="00CD0014">
        <w:t xml:space="preserve"> соответствующего качества образования. Выделенная проблема усугубляется тем, что педагоги зачастую недостаточно мотивированы к собственному непрерывному профессиональному развитию в части овладения такими «гибкими компетенциями», а на муниципальном уровне либо ведется фрагментарная работа, либо уделяется недостаточно внимания управлению непрерывным повышением профессионального мастерства педагогических работников в контексте модернизации содержания и технологий общего образования. В этой связи необходима единая системная работа по целевому профессиональному развитию педагогов на основании выявленных дефицитов.</w:t>
      </w:r>
    </w:p>
    <w:p w:rsidR="00CD0014" w:rsidRPr="00CD0014" w:rsidRDefault="00CD0014" w:rsidP="00CD0014">
      <w:r w:rsidRPr="00CD0014">
        <w:t> </w:t>
      </w:r>
    </w:p>
    <w:p w:rsidR="00CD0014" w:rsidRPr="00CD0014" w:rsidRDefault="00CD0014" w:rsidP="00CD0014">
      <w:r w:rsidRPr="00CD0014">
        <w:t>Цель: наличие и функционирование региональной системы обеспечения профессионального развития педагогических работников, направленной на выявление профессиональных дефицитов, совершенствование компетенций педагогов по индивидуальным траекториям, вовлечение педагогов в экспертную деятельность и сетевое взаимодействие.</w:t>
      </w:r>
    </w:p>
    <w:p w:rsidR="00CD0014" w:rsidRPr="00CD0014" w:rsidRDefault="00CD0014" w:rsidP="00CD0014"/>
    <w:p w:rsidR="00CD0014" w:rsidRPr="00CD0014" w:rsidRDefault="00CD0014" w:rsidP="00CD0014">
      <w:r w:rsidRPr="00CD0014">
        <w:t>Задачи:</w:t>
      </w:r>
    </w:p>
    <w:p w:rsidR="00CD0014" w:rsidRPr="00CD0014" w:rsidRDefault="00CD0014" w:rsidP="00CD0014">
      <w:r w:rsidRPr="00CD0014">
        <w:t>1.  Выявление профессиональных дефицитов педагогических работников (1 этап – учителя школ; 2 этап – воспитатели ДОУ; 3 этап – преподаватели ПОО).</w:t>
      </w:r>
    </w:p>
    <w:p w:rsidR="00CD0014" w:rsidRPr="00CD0014" w:rsidRDefault="00CD0014" w:rsidP="00CD0014">
      <w:r w:rsidRPr="00CD0014">
        <w:t>2.  Создание условий для непрерывного профессионального образования педагогических работников образовательных организаций, совершенствования и получения новых компетенций.</w:t>
      </w:r>
    </w:p>
    <w:p w:rsidR="00CD0014" w:rsidRPr="00CD0014" w:rsidRDefault="00CD0014" w:rsidP="00CD0014">
      <w:r w:rsidRPr="00CD0014">
        <w:t>3. Формирование индивидуальных маршрутов профессионального мастерства педагогических работников.</w:t>
      </w:r>
    </w:p>
    <w:p w:rsidR="00CD0014" w:rsidRPr="00CD0014" w:rsidRDefault="00CD0014" w:rsidP="00CD0014">
      <w:r w:rsidRPr="00CD0014">
        <w:lastRenderedPageBreak/>
        <w:t>4. Создание электронного профиля учителя на базе личного кабинета электронного журнала с возможностью прохождения диагностик и записи на программы ДПО.</w:t>
      </w:r>
    </w:p>
    <w:p w:rsidR="00CD0014" w:rsidRPr="00CD0014" w:rsidRDefault="00CD0014" w:rsidP="00CD0014">
      <w:r w:rsidRPr="00CD0014">
        <w:t>5.Создание Республиканского экспертного совета, в том числе создание ресурса для общественного обсуждения всех нововведений и проектов в сфере образования непосредственно с учительским сообществом.</w:t>
      </w:r>
    </w:p>
    <w:p w:rsidR="00CD0014" w:rsidRPr="00CD0014" w:rsidRDefault="00CD0014" w:rsidP="00CD0014">
      <w:r w:rsidRPr="00CD0014">
        <w:t>6.  Выявление кадровых потребностей в образовательных организациях с размещением информации на портале качества республики.</w:t>
      </w:r>
    </w:p>
    <w:p w:rsidR="00CD0014" w:rsidRPr="00CD0014" w:rsidRDefault="00CD0014" w:rsidP="00CD0014">
      <w:r w:rsidRPr="00CD0014">
        <w:t>7. Формирование единой республиканской ресурсной базы программ повышения квалификации и переподготовки педагогической направленности, в том числе по профилактике профессионального выгорания.</w:t>
      </w:r>
    </w:p>
    <w:p w:rsidR="00CD0014" w:rsidRPr="00CD0014" w:rsidRDefault="00CD0014" w:rsidP="00CD0014">
      <w:r w:rsidRPr="00CD0014">
        <w:t>8.Формирование методического актива республики (из числа муниципальных методических служб).</w:t>
      </w:r>
    </w:p>
    <w:p w:rsidR="00CD0014" w:rsidRPr="00CD0014" w:rsidRDefault="00CD0014" w:rsidP="00CD0014">
      <w:r w:rsidRPr="00CD0014">
        <w:t>9. Организация сетевого взаимодействия муниципальных методических служб и профессиональных сообществ педагогов.</w:t>
      </w:r>
    </w:p>
    <w:p w:rsidR="00CD0014" w:rsidRPr="00CD0014" w:rsidRDefault="00CD0014" w:rsidP="00CD0014">
      <w:r w:rsidRPr="00CD0014">
        <w:t>10.  Координация деятельности методических объединений и / или профессиональных сообществ разных уровней для обеспечения методического сопровождения педагогических работников.</w:t>
      </w:r>
    </w:p>
    <w:p w:rsidR="00CD0014" w:rsidRPr="00CD0014" w:rsidRDefault="00CD0014" w:rsidP="00CD0014">
      <w:r w:rsidRPr="00CD0014">
        <w:t>11.  Реализация программ наставничества и поддержки молодых педагогов.</w:t>
      </w:r>
    </w:p>
    <w:p w:rsidR="00CD0014" w:rsidRPr="00CD0014" w:rsidRDefault="00CD0014" w:rsidP="00CD0014">
      <w:r w:rsidRPr="00CD0014">
        <w:t>12.  Осуществление научно-методического сопровождения педагогических работников.</w:t>
      </w:r>
    </w:p>
    <w:p w:rsidR="00CD0014" w:rsidRPr="00CD0014" w:rsidRDefault="00CD0014" w:rsidP="00CD0014">
      <w:r w:rsidRPr="00CD0014">
        <w:t>13.  Содействие повышению мотивации педагогов к участию в деятельности методических объединений и (или) профессиональных сообществ.</w:t>
      </w:r>
    </w:p>
    <w:p w:rsidR="00CD0014" w:rsidRPr="00CD0014" w:rsidRDefault="00CD0014" w:rsidP="00CD0014">
      <w:r w:rsidRPr="00CD0014">
        <w:t>14.  Оказание системной методической помощи педагогу, с учетом результатов статистических данных, мониторингов и выявленных профессиональных дефицитов.</w:t>
      </w:r>
    </w:p>
    <w:p w:rsidR="00CD0014" w:rsidRPr="00CD0014" w:rsidRDefault="00CD0014" w:rsidP="00CD0014">
      <w:r w:rsidRPr="00CD0014">
        <w:t>15.  Обеспечение проведения мониторинга состояния и результативности деятельности муниципальных методических служб республики и системы поддержки молодых педагогов.</w:t>
      </w:r>
    </w:p>
    <w:p w:rsidR="00CD0014" w:rsidRPr="00CD0014" w:rsidRDefault="00CD0014" w:rsidP="00CD0014">
      <w:r w:rsidRPr="00CD0014">
        <w:t>16.  Привлечение в образовательные организации лучших выпускников ВУЗов педагогической направленности.</w:t>
      </w:r>
    </w:p>
    <w:p w:rsidR="00CD0014" w:rsidRPr="00CD0014" w:rsidRDefault="00CD0014" w:rsidP="00CD0014">
      <w:r w:rsidRPr="00CD0014">
        <w:t>17.  Создание условий для успешной адаптации и самореализации молодых педагогических кадров.</w:t>
      </w:r>
    </w:p>
    <w:p w:rsidR="00CD0014" w:rsidRPr="00CD0014" w:rsidRDefault="00CD0014" w:rsidP="00CD0014">
      <w:r w:rsidRPr="00CD0014">
        <w:t>18.  Разработка стратегии кадровой политики, направленной на повышение результативности деятельности педагогических работников и использование их умений и способностей для достижения поставленных педагогических целей.</w:t>
      </w:r>
    </w:p>
    <w:sectPr w:rsidR="00CD0014" w:rsidRPr="00CD001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014"/>
    <w:rsid w:val="000E2196"/>
    <w:rsid w:val="002C3204"/>
    <w:rsid w:val="006C0B77"/>
    <w:rsid w:val="008242FF"/>
    <w:rsid w:val="00870751"/>
    <w:rsid w:val="00922C48"/>
    <w:rsid w:val="00B915B7"/>
    <w:rsid w:val="00CD0014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CD001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00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001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00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6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00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634</Words>
  <Characters>3617</Characters>
  <Application>Microsoft Office Word</Application>
  <DocSecurity>0</DocSecurity>
  <Lines>30</Lines>
  <Paragraphs>8</Paragraphs>
  <ScaleCrop>false</ScaleCrop>
  <Company/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2021-09-03T14:31:00Z</dcterms:created>
  <dcterms:modified xsi:type="dcterms:W3CDTF">2021-09-03T14:31:00Z</dcterms:modified>
</cp:coreProperties>
</file>