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A04" w:rsidRDefault="00B33A04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jc w:val="both"/>
        <w:rPr>
          <w:rFonts w:ascii="Times New Roman" w:eastAsia="Times New Roman" w:hAnsi="Times New Roman" w:cs="Times New Roman"/>
        </w:rPr>
      </w:pPr>
    </w:p>
    <w:p w:rsidR="00B33A04" w:rsidRPr="0037598A" w:rsidRDefault="00715AF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Программа практико-ориентированного семинара </w:t>
      </w:r>
    </w:p>
    <w:p w:rsidR="00B33A04" w:rsidRPr="0037598A" w:rsidRDefault="00715AFD" w:rsidP="00BA640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 xml:space="preserve">«Внедрение ИКТ в образовательный процесс на примере интерактивного курса Учи.ру» </w:t>
      </w:r>
    </w:p>
    <w:p w:rsidR="00B33A04" w:rsidRPr="0037598A" w:rsidRDefault="00B33A04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3A04" w:rsidRPr="0037598A" w:rsidRDefault="00715A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>Цель семинара:</w:t>
      </w:r>
      <w:r w:rsidRPr="0037598A"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учителе</w:t>
      </w:r>
      <w:r w:rsidR="001B4153" w:rsidRPr="0037598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6F3E87" w:rsidRPr="0037598A">
        <w:rPr>
          <w:rFonts w:ascii="Times New Roman" w:eastAsia="Times New Roman" w:hAnsi="Times New Roman" w:cs="Times New Roman"/>
          <w:sz w:val="28"/>
          <w:szCs w:val="28"/>
        </w:rPr>
        <w:t xml:space="preserve"> математики</w:t>
      </w:r>
      <w:r w:rsidR="00877742" w:rsidRPr="0037598A">
        <w:rPr>
          <w:rFonts w:ascii="Times New Roman" w:eastAsia="Times New Roman" w:hAnsi="Times New Roman" w:cs="Times New Roman"/>
          <w:sz w:val="28"/>
          <w:szCs w:val="28"/>
        </w:rPr>
        <w:t>, начальной школы и английского языка</w:t>
      </w:r>
      <w:r w:rsidR="001B4153" w:rsidRPr="003759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598A">
        <w:rPr>
          <w:rFonts w:ascii="Times New Roman" w:eastAsia="Times New Roman" w:hAnsi="Times New Roman" w:cs="Times New Roman"/>
          <w:sz w:val="28"/>
          <w:szCs w:val="28"/>
        </w:rPr>
        <w:t>с возможностями образовательной платформы «Учи.ру».</w:t>
      </w:r>
    </w:p>
    <w:p w:rsidR="00B33A04" w:rsidRPr="0037598A" w:rsidRDefault="00B33A0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A04" w:rsidRPr="0037598A" w:rsidRDefault="00715A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>Целевая аудитория:</w:t>
      </w:r>
      <w:r w:rsidRPr="0037598A">
        <w:rPr>
          <w:rFonts w:ascii="Times New Roman" w:eastAsia="Times New Roman" w:hAnsi="Times New Roman" w:cs="Times New Roman"/>
          <w:sz w:val="28"/>
          <w:szCs w:val="28"/>
        </w:rPr>
        <w:t xml:space="preserve"> учителя</w:t>
      </w:r>
      <w:bookmarkStart w:id="0" w:name="_gjdgxs" w:colFirst="0" w:colLast="0"/>
      <w:bookmarkEnd w:id="0"/>
      <w:r w:rsidR="00877742" w:rsidRPr="0037598A">
        <w:rPr>
          <w:rFonts w:ascii="Times New Roman" w:eastAsia="Times New Roman" w:hAnsi="Times New Roman" w:cs="Times New Roman"/>
          <w:sz w:val="28"/>
          <w:szCs w:val="28"/>
        </w:rPr>
        <w:t xml:space="preserve"> математики / учителя начальной школы / учителя английского языка.</w:t>
      </w:r>
    </w:p>
    <w:p w:rsidR="00B33A04" w:rsidRPr="0037598A" w:rsidRDefault="00715A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семинара:</w:t>
      </w:r>
      <w:r w:rsidRPr="003759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5E0A" w:rsidRPr="0037598A">
        <w:rPr>
          <w:rFonts w:ascii="Times New Roman" w:eastAsia="Times New Roman" w:hAnsi="Times New Roman" w:cs="Times New Roman"/>
          <w:sz w:val="28"/>
          <w:szCs w:val="28"/>
        </w:rPr>
        <w:t>12</w:t>
      </w:r>
      <w:r w:rsidR="00641A6A" w:rsidRPr="0037598A">
        <w:rPr>
          <w:rFonts w:ascii="Times New Roman" w:eastAsia="Times New Roman" w:hAnsi="Times New Roman" w:cs="Times New Roman"/>
          <w:sz w:val="28"/>
          <w:szCs w:val="28"/>
        </w:rPr>
        <w:t>0 минут</w:t>
      </w:r>
      <w:r w:rsidRPr="003759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33A04" w:rsidRPr="0037598A" w:rsidRDefault="00B33A0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A04" w:rsidRDefault="00715A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>Структура семинара:</w:t>
      </w:r>
      <w:r w:rsidRPr="0037598A">
        <w:rPr>
          <w:rFonts w:ascii="Times New Roman" w:eastAsia="Times New Roman" w:hAnsi="Times New Roman" w:cs="Times New Roman"/>
          <w:sz w:val="28"/>
          <w:szCs w:val="28"/>
        </w:rPr>
        <w:t xml:space="preserve"> семинар состоит из двух частей. Теоретическая часть включает общую презентацию об образовательной платформе, ее преимуществах и практиках применения в школах России. Практическая часть подразумевает работу учителей за компьютером в компьютерных классах.</w:t>
      </w:r>
    </w:p>
    <w:p w:rsidR="0037598A" w:rsidRPr="0037598A" w:rsidRDefault="0037598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</w:p>
    <w:p w:rsidR="00B33A04" w:rsidRPr="0037598A" w:rsidRDefault="00715AF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>Необходимое техническое оснащение:</w:t>
      </w:r>
      <w:r w:rsidRPr="0037598A">
        <w:rPr>
          <w:rFonts w:ascii="Times New Roman" w:eastAsia="Times New Roman" w:hAnsi="Times New Roman" w:cs="Times New Roman"/>
          <w:sz w:val="28"/>
          <w:szCs w:val="28"/>
        </w:rPr>
        <w:t xml:space="preserve"> для проведения теоретической части необходимо помещение с количеством посадочных мест, соответствующим количеству участников семинара; для практической части необходимы компьютеры (ноутбуки) со стабильным доступом в Интернет и стандартным программным обеспечением, проектор.</w:t>
      </w:r>
    </w:p>
    <w:p w:rsidR="00B33A04" w:rsidRPr="0037598A" w:rsidRDefault="00B33A04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3A04" w:rsidRPr="0037598A" w:rsidRDefault="00715AFD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37598A">
        <w:rPr>
          <w:rFonts w:ascii="Times New Roman" w:eastAsia="Times New Roman" w:hAnsi="Times New Roman" w:cs="Times New Roman"/>
          <w:b/>
          <w:sz w:val="28"/>
          <w:szCs w:val="28"/>
        </w:rPr>
        <w:t>План семинара:</w:t>
      </w:r>
    </w:p>
    <w:p w:rsidR="00B33A04" w:rsidRPr="0037598A" w:rsidRDefault="00B33A04">
      <w:pPr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703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1106"/>
        <w:gridCol w:w="8597"/>
      </w:tblGrid>
      <w:tr w:rsidR="00B33A04" w:rsidRPr="0037598A">
        <w:trPr>
          <w:trHeight w:val="80"/>
        </w:trPr>
        <w:tc>
          <w:tcPr>
            <w:tcW w:w="1106" w:type="dxa"/>
          </w:tcPr>
          <w:p w:rsidR="00B33A04" w:rsidRPr="0037598A" w:rsidRDefault="00715AF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8597" w:type="dxa"/>
          </w:tcPr>
          <w:p w:rsidR="00B33A04" w:rsidRPr="0037598A" w:rsidRDefault="00715AF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</w:tr>
      <w:tr w:rsidR="00B33A04" w:rsidRPr="0037598A">
        <w:trPr>
          <w:trHeight w:val="660"/>
        </w:trPr>
        <w:tc>
          <w:tcPr>
            <w:tcW w:w="1106" w:type="dxa"/>
          </w:tcPr>
          <w:p w:rsidR="00B33A04" w:rsidRPr="0037598A" w:rsidRDefault="00B33A0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33A04" w:rsidRPr="0037598A" w:rsidRDefault="00715A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97" w:type="dxa"/>
          </w:tcPr>
          <w:p w:rsidR="00B33A04" w:rsidRPr="0037598A" w:rsidRDefault="00B33A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3DB0" w:rsidRPr="0037598A" w:rsidRDefault="00533DB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Теоретическая</w:t>
            </w:r>
            <w:r w:rsidR="006F3E87"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часть</w:t>
            </w: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B33A04" w:rsidRPr="0037598A" w:rsidRDefault="00715AF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Презентация «Интерактивные курсы </w:t>
            </w:r>
            <w:proofErr w:type="spell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proofErr w:type="gramStart"/>
            <w:r w:rsidR="00533DB0"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877742"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B33A04" w:rsidRPr="0037598A" w:rsidRDefault="00715AFD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основная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информация об интерактивных курсах;</w:t>
            </w:r>
          </w:p>
          <w:p w:rsidR="00B33A04" w:rsidRPr="0037598A" w:rsidRDefault="00715AFD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опыт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использования в школах Российской Федерации;</w:t>
            </w:r>
          </w:p>
          <w:p w:rsidR="00B33A04" w:rsidRPr="0037598A" w:rsidRDefault="00715AFD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информация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 использовании платформы в регионе;</w:t>
            </w:r>
          </w:p>
          <w:p w:rsidR="00B33A04" w:rsidRPr="0037598A" w:rsidRDefault="00715AFD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структура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курсов, примеры заданий, педагогические технологии;</w:t>
            </w:r>
          </w:p>
          <w:p w:rsidR="00533DB0" w:rsidRPr="0037598A" w:rsidRDefault="00533DB0" w:rsidP="00533DB0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реализация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ФГОС ООО с помощью Учи.ру;</w:t>
            </w:r>
          </w:p>
          <w:p w:rsidR="00B33A04" w:rsidRPr="0037598A" w:rsidRDefault="00715AFD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олимпиадное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движение Учи.ру;</w:t>
            </w:r>
          </w:p>
          <w:p w:rsidR="00B33A04" w:rsidRPr="0037598A" w:rsidRDefault="00715AFD" w:rsidP="0037598A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ответы.</w:t>
            </w:r>
          </w:p>
        </w:tc>
      </w:tr>
      <w:tr w:rsidR="00B33A04" w:rsidRPr="0037598A">
        <w:trPr>
          <w:trHeight w:val="1420"/>
        </w:trPr>
        <w:tc>
          <w:tcPr>
            <w:tcW w:w="1106" w:type="dxa"/>
          </w:tcPr>
          <w:p w:rsidR="00B33A04" w:rsidRPr="0037598A" w:rsidRDefault="00B33A0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33A04" w:rsidRPr="0037598A" w:rsidRDefault="00715A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97" w:type="dxa"/>
          </w:tcPr>
          <w:p w:rsidR="00B33A04" w:rsidRPr="0037598A" w:rsidRDefault="00B33A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3DB0" w:rsidRPr="0037598A" w:rsidRDefault="00715AF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занятие</w:t>
            </w:r>
            <w:r w:rsidR="00533DB0"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33A04" w:rsidRPr="0037598A" w:rsidRDefault="00715AF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«Внедрение ИКТ в образовательный процесс на примере Учи.ру</w:t>
            </w: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» :</w:t>
            </w:r>
            <w:proofErr w:type="gramEnd"/>
          </w:p>
          <w:p w:rsidR="00B33A04" w:rsidRPr="0037598A" w:rsidRDefault="00715AFD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процедура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регистрации на сайте;</w:t>
            </w:r>
          </w:p>
          <w:p w:rsidR="00B33A04" w:rsidRPr="0037598A" w:rsidRDefault="00715AFD" w:rsidP="00533DB0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личным кабинетом</w:t>
            </w:r>
            <w:r w:rsidR="00533DB0"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, тест аккаунта</w:t>
            </w: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B33A04" w:rsidRPr="0037598A" w:rsidRDefault="00715AFD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основные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педагогические принципы и подходы платформы;</w:t>
            </w:r>
          </w:p>
          <w:p w:rsidR="00B33A04" w:rsidRPr="0037598A" w:rsidRDefault="00715AFD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учебного процесса совместно с «Учи.ру» в школе и дома;</w:t>
            </w:r>
          </w:p>
          <w:p w:rsidR="00FF4831" w:rsidRPr="0037598A" w:rsidRDefault="00FF4831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ученика на «Учи.ру», индивидуальная образовательная </w:t>
            </w: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траектория</w:t>
            </w:r>
          </w:p>
          <w:p w:rsidR="00B33A04" w:rsidRPr="0037598A" w:rsidRDefault="00715AFD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</w:t>
            </w:r>
            <w:proofErr w:type="gram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ответы.</w:t>
            </w:r>
          </w:p>
          <w:p w:rsidR="00B33A04" w:rsidRPr="0037598A" w:rsidRDefault="00B33A0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33A04" w:rsidRPr="0037598A">
        <w:trPr>
          <w:trHeight w:val="80"/>
        </w:trPr>
        <w:tc>
          <w:tcPr>
            <w:tcW w:w="1106" w:type="dxa"/>
          </w:tcPr>
          <w:p w:rsidR="00B33A04" w:rsidRPr="0037598A" w:rsidRDefault="00715A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  <w:p w:rsidR="00FF4831" w:rsidRPr="0037598A" w:rsidRDefault="00FF48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4831" w:rsidRPr="0037598A" w:rsidRDefault="00FF48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4831" w:rsidRPr="0037598A" w:rsidRDefault="00FF4831" w:rsidP="00FF48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8597" w:type="dxa"/>
          </w:tcPr>
          <w:p w:rsidR="00B33A04" w:rsidRPr="0037598A" w:rsidRDefault="00715AF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в группах: разработка сценария урока с применением «Учи.ру»</w:t>
            </w:r>
          </w:p>
          <w:p w:rsidR="00FF4831" w:rsidRPr="0037598A" w:rsidRDefault="00FF48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F4831" w:rsidRPr="0037598A" w:rsidRDefault="00FF48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Олимпиадные движения «</w:t>
            </w:r>
            <w:proofErr w:type="spellStart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37598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B33A04" w:rsidRPr="0037598A" w:rsidRDefault="00B33A04" w:rsidP="00BA6401">
      <w:pPr>
        <w:rPr>
          <w:rFonts w:ascii="Times New Roman" w:hAnsi="Times New Roman" w:cs="Times New Roman"/>
          <w:sz w:val="28"/>
          <w:szCs w:val="28"/>
        </w:rPr>
      </w:pPr>
    </w:p>
    <w:sectPr w:rsidR="00B33A04" w:rsidRPr="0037598A" w:rsidSect="00E4448E">
      <w:pgSz w:w="11906" w:h="16838"/>
      <w:pgMar w:top="851" w:right="850" w:bottom="1134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A64BBA"/>
    <w:multiLevelType w:val="multilevel"/>
    <w:tmpl w:val="C494D612"/>
    <w:lvl w:ilvl="0">
      <w:start w:val="1"/>
      <w:numFmt w:val="bullet"/>
      <w:lvlText w:val="•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>
    <w:nsid w:val="2F730A20"/>
    <w:multiLevelType w:val="multilevel"/>
    <w:tmpl w:val="214A8B30"/>
    <w:lvl w:ilvl="0">
      <w:start w:val="1"/>
      <w:numFmt w:val="bullet"/>
      <w:lvlText w:val="•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33A04"/>
    <w:rsid w:val="00076F3F"/>
    <w:rsid w:val="001B4153"/>
    <w:rsid w:val="00365E0A"/>
    <w:rsid w:val="0037598A"/>
    <w:rsid w:val="00533DB0"/>
    <w:rsid w:val="00641A6A"/>
    <w:rsid w:val="006F3E87"/>
    <w:rsid w:val="00715AFD"/>
    <w:rsid w:val="00877742"/>
    <w:rsid w:val="009525C5"/>
    <w:rsid w:val="00B33A04"/>
    <w:rsid w:val="00BA6401"/>
    <w:rsid w:val="00E4448E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C86B3-7ABF-4C01-82CC-B2CB0561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448E"/>
  </w:style>
  <w:style w:type="paragraph" w:styleId="1">
    <w:name w:val="heading 1"/>
    <w:basedOn w:val="a"/>
    <w:next w:val="a"/>
    <w:rsid w:val="00E4448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4448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4448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4448E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E4448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4448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4448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4448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4448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4448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UCHiHR</dc:creator>
  <cp:lastModifiedBy>User</cp:lastModifiedBy>
  <cp:revision>5</cp:revision>
  <dcterms:created xsi:type="dcterms:W3CDTF">2018-08-23T09:10:00Z</dcterms:created>
  <dcterms:modified xsi:type="dcterms:W3CDTF">2018-12-03T12:07:00Z</dcterms:modified>
</cp:coreProperties>
</file>